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0" w:right="141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中国注册会计师审计准则第</w:t>
      </w:r>
      <w:r>
        <w:rPr>
          <w:rFonts w:ascii="宋体" w:hAnsi="宋体" w:cs="宋体" w:eastAsia="宋体"/>
          <w:b/>
          <w:bCs/>
          <w:spacing w:val="-144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1411</w:t>
      </w:r>
      <w:r>
        <w:rPr>
          <w:rFonts w:ascii="Times New Roman" w:hAnsi="Times New Roman" w:cs="Times New Roman" w:eastAsia="Times New Roman"/>
          <w:b/>
          <w:bCs/>
          <w:spacing w:val="-35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利用内部审计人员的工作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5"/>
        <w:ind w:left="0" w:right="133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 w:before="214"/>
        <w:ind w:right="138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9"/>
        <w:rPr>
          <w:rFonts w:ascii="黑体" w:hAnsi="黑体" w:cs="黑体" w:eastAsia="黑体"/>
          <w:sz w:val="22"/>
          <w:szCs w:val="22"/>
        </w:rPr>
      </w:pPr>
    </w:p>
    <w:p>
      <w:pPr>
        <w:tabs>
          <w:tab w:pos="1286" w:val="left" w:leader="none"/>
        </w:tabs>
        <w:spacing w:before="0"/>
        <w:ind w:left="0" w:right="139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本准则的范围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4"/>
        <w:rPr>
          <w:rFonts w:ascii="宋体" w:hAnsi="宋体" w:cs="宋体" w:eastAsia="宋体"/>
          <w:b/>
          <w:bCs/>
          <w:sz w:val="26"/>
          <w:szCs w:val="26"/>
        </w:rPr>
      </w:pPr>
    </w:p>
    <w:p>
      <w:pPr>
        <w:pStyle w:val="BodyText"/>
        <w:tabs>
          <w:tab w:pos="1833" w:val="left" w:leader="none"/>
        </w:tabs>
        <w:spacing w:line="407" w:lineRule="auto"/>
        <w:ind w:right="258"/>
        <w:jc w:val="left"/>
      </w:pPr>
      <w:r>
        <w:rPr>
          <w:rFonts w:ascii="黑体" w:hAnsi="黑体" w:cs="黑体" w:eastAsia="黑体"/>
          <w:spacing w:val="4"/>
        </w:rPr>
        <w:t>第一条</w:t>
        <w:tab/>
      </w:r>
      <w:r>
        <w:rPr>
          <w:spacing w:val="5"/>
        </w:rPr>
        <w:t>为了规范注册会计师在审计中利用内部审计人员的工</w:t>
      </w:r>
      <w:r>
        <w:rPr>
          <w:spacing w:val="28"/>
        </w:rPr>
        <w:t> </w:t>
      </w:r>
      <w:r>
        <w:rPr>
          <w:spacing w:val="-2"/>
        </w:rPr>
        <w:t>作，明确注册会计师利用内部审计人员工作的责任，制定本准则。</w:t>
      </w:r>
    </w:p>
    <w:p>
      <w:pPr>
        <w:pStyle w:val="BodyText"/>
        <w:spacing w:line="240" w:lineRule="auto" w:before="63"/>
        <w:ind w:left="679" w:right="0" w:firstLine="0"/>
        <w:jc w:val="left"/>
      </w:pPr>
      <w:r>
        <w:rPr>
          <w:spacing w:val="-1"/>
        </w:rPr>
        <w:t>注册会计师在审计中利用内部审计人员的工作包括：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（一）在获取审计证据的过程中利用内部审计的工作；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258"/>
        <w:jc w:val="left"/>
      </w:pPr>
      <w:r>
        <w:rPr/>
        <w:t>（二</w:t>
      </w:r>
      <w:r>
        <w:rPr>
          <w:spacing w:val="-48"/>
        </w:rPr>
        <w:t>）</w:t>
      </w:r>
      <w:r>
        <w:rPr/>
        <w:t>在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师的指导</w:t>
      </w:r>
      <w:r>
        <w:rPr>
          <w:spacing w:val="-51"/>
        </w:rPr>
        <w:t>、</w:t>
      </w:r>
      <w:r>
        <w:rPr/>
        <w:t>监督</w:t>
      </w:r>
      <w:r>
        <w:rPr>
          <w:spacing w:val="-3"/>
        </w:rPr>
        <w:t>和</w:t>
      </w:r>
      <w:r>
        <w:rPr/>
        <w:t>复核下</w:t>
      </w:r>
      <w:r>
        <w:rPr>
          <w:spacing w:val="-3"/>
        </w:rPr>
        <w:t>利</w:t>
      </w:r>
      <w:r>
        <w:rPr/>
        <w:t>用内</w:t>
      </w:r>
      <w:r>
        <w:rPr>
          <w:spacing w:val="-3"/>
        </w:rPr>
        <w:t>部审</w:t>
      </w:r>
      <w:r>
        <w:rPr/>
        <w:t>计人员提</w:t>
      </w:r>
      <w:r>
        <w:rPr/>
        <w:t> </w:t>
      </w:r>
      <w:r>
        <w:rPr>
          <w:spacing w:val="-1"/>
        </w:rPr>
        <w:t>供直接协助。</w:t>
      </w:r>
    </w:p>
    <w:p>
      <w:pPr>
        <w:pStyle w:val="BodyText"/>
        <w:tabs>
          <w:tab w:pos="1797" w:val="left" w:leader="none"/>
        </w:tabs>
        <w:spacing w:line="240" w:lineRule="auto" w:before="60"/>
        <w:ind w:left="679" w:right="0" w:firstLine="0"/>
        <w:jc w:val="left"/>
      </w:pPr>
      <w:r>
        <w:rPr>
          <w:rFonts w:ascii="黑体" w:hAnsi="黑体" w:cs="黑体" w:eastAsia="黑体"/>
        </w:rPr>
        <w:t>第二条</w:t>
        <w:tab/>
      </w:r>
      <w:r>
        <w:rPr>
          <w:spacing w:val="-1"/>
        </w:rPr>
        <w:t>本准则不适用于被审计单位未设立内部审计的情形。</w:t>
      </w:r>
    </w:p>
    <w:p>
      <w:pPr>
        <w:spacing w:line="240" w:lineRule="auto" w:before="10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tabs>
          <w:tab w:pos="1797" w:val="left" w:leader="none"/>
        </w:tabs>
        <w:spacing w:line="408" w:lineRule="auto"/>
        <w:ind w:right="258"/>
        <w:jc w:val="left"/>
      </w:pPr>
      <w:r>
        <w:rPr>
          <w:rFonts w:ascii="黑体" w:hAnsi="黑体" w:cs="黑体" w:eastAsia="黑体"/>
        </w:rPr>
        <w:t>第三条</w:t>
        <w:tab/>
      </w:r>
      <w:r>
        <w:rPr/>
        <w:t>在被审</w:t>
      </w:r>
      <w:r>
        <w:rPr>
          <w:spacing w:val="-3"/>
        </w:rPr>
        <w:t>计</w:t>
      </w:r>
      <w:r>
        <w:rPr/>
        <w:t>单位设</w:t>
      </w:r>
      <w:r>
        <w:rPr>
          <w:spacing w:val="-3"/>
        </w:rPr>
        <w:t>有</w:t>
      </w:r>
      <w:r>
        <w:rPr/>
        <w:t>内部</w:t>
      </w:r>
      <w:r>
        <w:rPr>
          <w:spacing w:val="-3"/>
        </w:rPr>
        <w:t>审计</w:t>
      </w:r>
      <w:r>
        <w:rPr/>
        <w:t>的情况</w:t>
      </w:r>
      <w:r>
        <w:rPr>
          <w:spacing w:val="-3"/>
        </w:rPr>
        <w:t>下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果</w:t>
      </w:r>
      <w:r>
        <w:rPr/>
        <w:t>存</w:t>
      </w:r>
      <w:r>
        <w:rPr>
          <w:spacing w:val="-3"/>
        </w:rPr>
        <w:t>在</w:t>
      </w:r>
      <w:r>
        <w:rPr/>
        <w:t>下列情</w:t>
      </w:r>
      <w:r>
        <w:rPr/>
        <w:t> </w:t>
      </w:r>
      <w:r>
        <w:rPr>
          <w:spacing w:val="-1"/>
        </w:rPr>
        <w:t>形之一，则本准则中与利用内部审计工作相关的条款不适用：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（一）内部审计的职责和活动与审计不相关；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（二）注册会计师按照《中国注册会计师审计准则第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5"/>
        </w:rPr>
        <w:t>1211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号—</w:t>
      </w:r>
    </w:p>
    <w:p>
      <w:pPr>
        <w:pStyle w:val="BodyText"/>
        <w:spacing w:line="624" w:lineRule="exact" w:before="64"/>
        <w:ind w:right="0" w:firstLine="0"/>
        <w:jc w:val="left"/>
      </w:pPr>
      <w:r>
        <w:rPr/>
        <w:t>—通过了解被审计单位及其环境识别和评估重大错报风险》的规定，</w:t>
      </w:r>
      <w:r>
        <w:rPr>
          <w:spacing w:val="44"/>
        </w:rPr>
        <w:t> </w:t>
      </w:r>
      <w:r>
        <w:rPr/>
        <w:t>通</w:t>
      </w:r>
      <w:r>
        <w:rPr>
          <w:spacing w:val="-1"/>
        </w:rPr>
        <w:t>过</w:t>
      </w:r>
      <w:r>
        <w:rPr/>
        <w:t>实</w:t>
      </w:r>
      <w:r>
        <w:rPr>
          <w:spacing w:val="-3"/>
        </w:rPr>
        <w:t>施</w:t>
      </w:r>
      <w:r>
        <w:rPr/>
        <w:t>程序</w:t>
      </w:r>
      <w:r>
        <w:rPr>
          <w:spacing w:val="-3"/>
        </w:rPr>
        <w:t>获取</w:t>
      </w:r>
      <w:r>
        <w:rPr/>
        <w:t>对内部</w:t>
      </w:r>
      <w:r>
        <w:rPr>
          <w:spacing w:val="-3"/>
        </w:rPr>
        <w:t>审</w:t>
      </w:r>
      <w:r>
        <w:rPr/>
        <w:t>计的</w:t>
      </w:r>
      <w:r>
        <w:rPr>
          <w:spacing w:val="-3"/>
        </w:rPr>
        <w:t>初步</w:t>
      </w:r>
      <w:r>
        <w:rPr/>
        <w:t>了解后</w:t>
      </w:r>
      <w:r>
        <w:rPr>
          <w:spacing w:val="-97"/>
        </w:rPr>
        <w:t>，</w:t>
      </w:r>
      <w:r>
        <w:rPr/>
        <w:t>预期</w:t>
      </w:r>
      <w:r>
        <w:rPr>
          <w:spacing w:val="-3"/>
        </w:rPr>
        <w:t>在</w:t>
      </w:r>
      <w:r>
        <w:rPr/>
        <w:t>获</w:t>
      </w:r>
      <w:r>
        <w:rPr>
          <w:spacing w:val="-3"/>
        </w:rPr>
        <w:t>取</w:t>
      </w:r>
      <w:r>
        <w:rPr/>
        <w:t>审计证</w:t>
      </w:r>
      <w:r>
        <w:rPr>
          <w:spacing w:val="-3"/>
        </w:rPr>
        <w:t>据</w:t>
      </w:r>
      <w:r>
        <w:rPr/>
        <w:t>时</w:t>
      </w:r>
      <w:r>
        <w:rPr/>
        <w:t> </w:t>
      </w:r>
      <w:r>
        <w:rPr>
          <w:spacing w:val="-1"/>
        </w:rPr>
        <w:t>不利用其工作。</w:t>
      </w:r>
    </w:p>
    <w:p>
      <w:pPr>
        <w:spacing w:after="0" w:line="624" w:lineRule="exact"/>
        <w:jc w:val="left"/>
        <w:sectPr>
          <w:footerReference w:type="default" r:id="rId5"/>
          <w:type w:val="continuous"/>
          <w:pgSz w:w="11910" w:h="16840"/>
          <w:pgMar w:footer="1186" w:top="1580" w:bottom="1380" w:left="1680" w:right="1540"/>
          <w:pgNumType w:start="1"/>
        </w:sectPr>
      </w:pPr>
    </w:p>
    <w:p>
      <w:pPr>
        <w:pStyle w:val="BodyText"/>
        <w:spacing w:line="408" w:lineRule="auto"/>
        <w:ind w:right="108"/>
        <w:jc w:val="both"/>
      </w:pPr>
      <w:r>
        <w:rPr>
          <w:spacing w:val="6"/>
        </w:rPr>
        <w:t>本准则并不要求注册会计师利用内部审计工作以调整由注册会</w:t>
      </w:r>
      <w:r>
        <w:rPr>
          <w:spacing w:val="33"/>
        </w:rPr>
        <w:t> </w:t>
      </w:r>
      <w:r>
        <w:rPr/>
        <w:t>计</w:t>
      </w:r>
      <w:r>
        <w:rPr>
          <w:spacing w:val="-1"/>
        </w:rPr>
        <w:t>师</w:t>
      </w:r>
      <w:r>
        <w:rPr/>
        <w:t>直</w:t>
      </w:r>
      <w:r>
        <w:rPr>
          <w:spacing w:val="-3"/>
        </w:rPr>
        <w:t>接</w:t>
      </w:r>
      <w:r>
        <w:rPr/>
        <w:t>实施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的</w:t>
      </w:r>
      <w:r>
        <w:rPr/>
        <w:t>性质</w:t>
      </w:r>
      <w:r>
        <w:rPr>
          <w:spacing w:val="-48"/>
        </w:rPr>
        <w:t>、</w:t>
      </w:r>
      <w:r>
        <w:rPr>
          <w:spacing w:val="-3"/>
        </w:rPr>
        <w:t>时</w:t>
      </w:r>
      <w:r>
        <w:rPr/>
        <w:t>间安排</w:t>
      </w:r>
      <w:r>
        <w:rPr>
          <w:spacing w:val="-3"/>
        </w:rPr>
        <w:t>或</w:t>
      </w:r>
      <w:r>
        <w:rPr/>
        <w:t>缩小</w:t>
      </w:r>
      <w:r>
        <w:rPr>
          <w:spacing w:val="-3"/>
        </w:rPr>
        <w:t>其范</w:t>
      </w:r>
      <w:r>
        <w:rPr/>
        <w:t>围</w:t>
      </w:r>
      <w:r>
        <w:rPr>
          <w:spacing w:val="-46"/>
        </w:rPr>
        <w:t>，</w:t>
      </w:r>
      <w:r>
        <w:rPr/>
        <w:t>是否</w:t>
      </w:r>
      <w:r>
        <w:rPr>
          <w:spacing w:val="-3"/>
        </w:rPr>
        <w:t>利</w:t>
      </w:r>
      <w:r>
        <w:rPr/>
        <w:t>用</w:t>
      </w:r>
      <w:r>
        <w:rPr/>
        <w:t> </w:t>
      </w:r>
      <w:r>
        <w:rPr>
          <w:spacing w:val="-1"/>
        </w:rPr>
        <w:t>内部审计工作仍然由注册会计师在制定总体审计策略时作出决策。</w:t>
      </w:r>
    </w:p>
    <w:p>
      <w:pPr>
        <w:pStyle w:val="BodyText"/>
        <w:spacing w:line="408" w:lineRule="auto" w:before="60"/>
        <w:ind w:right="108"/>
        <w:jc w:val="both"/>
      </w:pPr>
      <w:r>
        <w:rPr>
          <w:rFonts w:ascii="黑体" w:hAnsi="黑体" w:cs="黑体" w:eastAsia="黑体"/>
          <w:spacing w:val="4"/>
        </w:rPr>
        <w:t>第四条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如果注册会计师计划不利用内部审计人员提供直接协</w:t>
      </w:r>
      <w:r>
        <w:rPr>
          <w:spacing w:val="55"/>
        </w:rPr>
        <w:t> </w:t>
      </w:r>
      <w:r>
        <w:rPr>
          <w:spacing w:val="-1"/>
        </w:rPr>
        <w:t>助，本准则与直接协助相关的要求不适用。</w:t>
      </w:r>
    </w:p>
    <w:p>
      <w:pPr>
        <w:pStyle w:val="BodyText"/>
        <w:spacing w:line="408" w:lineRule="auto" w:before="61"/>
        <w:ind w:right="111"/>
        <w:jc w:val="both"/>
      </w:pPr>
      <w:r>
        <w:rPr>
          <w:rFonts w:ascii="黑体" w:hAnsi="黑体" w:cs="黑体" w:eastAsia="黑体"/>
          <w:spacing w:val="4"/>
        </w:rPr>
        <w:t>第五条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某些国家或地区的法律法规可能禁止或在某种程度上</w:t>
      </w:r>
      <w:r>
        <w:rPr>
          <w:spacing w:val="22"/>
        </w:rPr>
        <w:t> </w:t>
      </w:r>
      <w:r>
        <w:rPr>
          <w:spacing w:val="5"/>
        </w:rPr>
        <w:t>限制注册会计师利用内部审计工作或利用内部审计人员提供直接协</w:t>
      </w:r>
      <w:r>
        <w:rPr>
          <w:spacing w:val="34"/>
        </w:rPr>
        <w:t> </w:t>
      </w:r>
      <w:r>
        <w:rPr>
          <w:spacing w:val="-1"/>
        </w:rPr>
        <w:t>助</w:t>
      </w:r>
      <w:r>
        <w:rPr>
          <w:spacing w:val="-48"/>
        </w:rPr>
        <w:t>。</w:t>
      </w:r>
      <w:r>
        <w:rPr/>
        <w:t>审计</w:t>
      </w:r>
      <w:r>
        <w:rPr>
          <w:spacing w:val="-3"/>
        </w:rPr>
        <w:t>准</w:t>
      </w:r>
      <w:r>
        <w:rPr/>
        <w:t>则并</w:t>
      </w:r>
      <w:r>
        <w:rPr>
          <w:spacing w:val="-3"/>
        </w:rPr>
        <w:t>不</w:t>
      </w:r>
      <w:r>
        <w:rPr/>
        <w:t>超越规</w:t>
      </w:r>
      <w:r>
        <w:rPr>
          <w:spacing w:val="-3"/>
        </w:rPr>
        <w:t>范</w:t>
      </w:r>
      <w:r>
        <w:rPr/>
        <w:t>财务</w:t>
      </w:r>
      <w:r>
        <w:rPr>
          <w:spacing w:val="-3"/>
        </w:rPr>
        <w:t>报表</w:t>
      </w:r>
      <w:r>
        <w:rPr/>
        <w:t>审计的</w:t>
      </w:r>
      <w:r>
        <w:rPr>
          <w:spacing w:val="-3"/>
        </w:rPr>
        <w:t>法</w:t>
      </w:r>
      <w:r>
        <w:rPr/>
        <w:t>律法规</w:t>
      </w:r>
      <w:r>
        <w:rPr>
          <w:spacing w:val="-51"/>
        </w:rPr>
        <w:t>。</w:t>
      </w:r>
      <w:r>
        <w:rPr/>
        <w:t>当法律</w:t>
      </w:r>
      <w:r>
        <w:rPr>
          <w:spacing w:val="-3"/>
        </w:rPr>
        <w:t>法</w:t>
      </w:r>
      <w:r>
        <w:rPr/>
        <w:t>规存</w:t>
      </w:r>
      <w:r>
        <w:rPr/>
        <w:t> </w:t>
      </w:r>
      <w:r>
        <w:rPr>
          <w:spacing w:val="-2"/>
        </w:rPr>
        <w:t>在禁止性或限制性规定时，注册会计师应当遵守相关规定。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3"/>
          <w:szCs w:val="23"/>
        </w:rPr>
      </w:pPr>
    </w:p>
    <w:p>
      <w:pPr>
        <w:pStyle w:val="Heading1"/>
        <w:tabs>
          <w:tab w:pos="1286" w:val="left" w:leader="none"/>
        </w:tabs>
        <w:spacing w:line="240" w:lineRule="auto"/>
        <w:ind w:right="0"/>
        <w:jc w:val="center"/>
        <w:rPr>
          <w:b w:val="0"/>
          <w:bCs w:val="0"/>
        </w:rPr>
      </w:pPr>
      <w:r>
        <w:rPr>
          <w:w w:val="95"/>
        </w:rPr>
        <w:t>第二节</w:t>
        <w:tab/>
      </w:r>
      <w:r>
        <w:rPr>
          <w:spacing w:val="1"/>
        </w:rPr>
        <w:t>本准则和《中国注册会计师审计准则第</w:t>
      </w:r>
      <w:r>
        <w:rPr>
          <w:spacing w:val="-108"/>
        </w:rPr>
        <w:t> </w:t>
      </w:r>
      <w:r>
        <w:rPr>
          <w:rFonts w:ascii="Times New Roman" w:hAnsi="Times New Roman" w:cs="Times New Roman" w:eastAsia="Times New Roman"/>
          <w:spacing w:val="-5"/>
        </w:rPr>
        <w:t>1211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line="321" w:lineRule="auto" w:before="116"/>
        <w:ind w:left="1382" w:right="138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——通过了解被审计单位及其环境识别和</w:t>
      </w:r>
      <w:r>
        <w:rPr>
          <w:rFonts w:ascii="宋体" w:hAnsi="宋体" w:cs="宋体" w:eastAsia="宋体"/>
          <w:b/>
          <w:bCs/>
          <w:spacing w:val="24"/>
          <w:w w:val="99"/>
          <w:sz w:val="32"/>
          <w:szCs w:val="32"/>
        </w:rPr>
        <w:t> </w:t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评估重大错报风险》的关系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spacing w:line="408" w:lineRule="auto" w:before="233"/>
        <w:ind w:right="112"/>
        <w:jc w:val="both"/>
      </w:pPr>
      <w:r>
        <w:rPr>
          <w:rFonts w:ascii="黑体" w:hAnsi="黑体" w:cs="黑体" w:eastAsia="黑体"/>
          <w:spacing w:val="4"/>
        </w:rPr>
        <w:t>第六条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许多被审计单位设立了内部审计作为内部控制和治理</w:t>
      </w:r>
      <w:r>
        <w:rPr>
          <w:spacing w:val="22"/>
        </w:rPr>
        <w:t> </w:t>
      </w:r>
      <w:r>
        <w:rPr/>
        <w:t>结构的</w:t>
      </w:r>
      <w:r>
        <w:rPr>
          <w:spacing w:val="-3"/>
        </w:rPr>
        <w:t>组</w:t>
      </w:r>
      <w:r>
        <w:rPr/>
        <w:t>成部分</w:t>
      </w:r>
      <w:r>
        <w:rPr>
          <w:spacing w:val="-51"/>
        </w:rPr>
        <w:t>。</w:t>
      </w:r>
      <w:r>
        <w:rPr/>
        <w:t>由于被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规模</w:t>
      </w:r>
      <w:r>
        <w:rPr>
          <w:spacing w:val="-48"/>
        </w:rPr>
        <w:t>、</w:t>
      </w:r>
      <w:r>
        <w:rPr/>
        <w:t>组</w:t>
      </w:r>
      <w:r>
        <w:rPr>
          <w:spacing w:val="-3"/>
        </w:rPr>
        <w:t>织</w:t>
      </w:r>
      <w:r>
        <w:rPr/>
        <w:t>结构</w:t>
      </w:r>
      <w:r>
        <w:rPr>
          <w:spacing w:val="-3"/>
        </w:rPr>
        <w:t>以</w:t>
      </w:r>
      <w:r>
        <w:rPr/>
        <w:t>及管理</w:t>
      </w:r>
      <w:r>
        <w:rPr>
          <w:spacing w:val="-3"/>
        </w:rPr>
        <w:t>层</w:t>
      </w:r>
      <w:r>
        <w:rPr/>
        <w:t>和治</w:t>
      </w:r>
      <w:r>
        <w:rPr/>
        <w:t> 理</w:t>
      </w:r>
      <w:r>
        <w:rPr>
          <w:spacing w:val="-24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24"/>
        </w:rPr>
        <w:t>）</w:t>
      </w:r>
      <w:r>
        <w:rPr>
          <w:spacing w:val="-3"/>
        </w:rPr>
        <w:t>的</w:t>
      </w:r>
      <w:r>
        <w:rPr/>
        <w:t>要求不同</w:t>
      </w:r>
      <w:r>
        <w:rPr>
          <w:spacing w:val="-26"/>
        </w:rPr>
        <w:t>，</w:t>
      </w:r>
      <w:r>
        <w:rPr/>
        <w:t>内部</w:t>
      </w:r>
      <w:r>
        <w:rPr>
          <w:spacing w:val="-3"/>
        </w:rPr>
        <w:t>审</w:t>
      </w:r>
      <w:r>
        <w:rPr/>
        <w:t>计的目</w:t>
      </w:r>
      <w:r>
        <w:rPr>
          <w:spacing w:val="-3"/>
        </w:rPr>
        <w:t>标</w:t>
      </w:r>
      <w:r>
        <w:rPr/>
        <w:t>和范围</w:t>
      </w:r>
      <w:r>
        <w:rPr>
          <w:spacing w:val="-27"/>
        </w:rPr>
        <w:t>、</w:t>
      </w:r>
      <w:r>
        <w:rPr/>
        <w:t>职责及</w:t>
      </w:r>
      <w:r>
        <w:rPr>
          <w:spacing w:val="-3"/>
        </w:rPr>
        <w:t>其</w:t>
      </w:r>
      <w:r>
        <w:rPr/>
        <w:t>在被</w:t>
      </w:r>
      <w:r>
        <w:rPr/>
        <w:t> </w:t>
      </w:r>
      <w:r>
        <w:rPr>
          <w:spacing w:val="-1"/>
        </w:rPr>
        <w:t>审计单位中的地位（包括权威性和问责机制）可能有较大差别。</w:t>
      </w:r>
    </w:p>
    <w:p>
      <w:pPr>
        <w:pStyle w:val="BodyText"/>
        <w:spacing w:line="401" w:lineRule="auto" w:before="60"/>
        <w:ind w:right="116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号——通过了解被</w:t>
      </w:r>
      <w:r>
        <w:rPr>
          <w:spacing w:val="27"/>
        </w:rPr>
        <w:t> </w:t>
      </w:r>
      <w:r>
        <w:rPr/>
        <w:t>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环境</w:t>
      </w:r>
      <w:r>
        <w:rPr/>
        <w:t>识别和</w:t>
      </w:r>
      <w:r>
        <w:rPr>
          <w:spacing w:val="-3"/>
        </w:rPr>
        <w:t>评</w:t>
      </w:r>
      <w:r>
        <w:rPr/>
        <w:t>估重</w:t>
      </w:r>
      <w:r>
        <w:rPr>
          <w:spacing w:val="-3"/>
        </w:rPr>
        <w:t>大错</w:t>
      </w:r>
      <w:r>
        <w:rPr/>
        <w:t>报风</w:t>
      </w:r>
      <w:r>
        <w:rPr>
          <w:spacing w:val="1"/>
        </w:rPr>
        <w:t>险</w:t>
      </w:r>
      <w:r>
        <w:rPr>
          <w:spacing w:val="-96"/>
        </w:rPr>
        <w:t>》</w:t>
      </w:r>
      <w:r>
        <w:rPr/>
        <w:t>及其</w:t>
      </w:r>
      <w:r>
        <w:rPr>
          <w:spacing w:val="-3"/>
        </w:rPr>
        <w:t>应</w:t>
      </w:r>
      <w:r>
        <w:rPr/>
        <w:t>用</w:t>
      </w:r>
      <w:r>
        <w:rPr>
          <w:spacing w:val="-3"/>
        </w:rPr>
        <w:t>指</w:t>
      </w:r>
      <w:r>
        <w:rPr/>
        <w:t>南阐述</w:t>
      </w:r>
      <w:r>
        <w:rPr>
          <w:spacing w:val="-2"/>
        </w:rPr>
        <w:t>了</w:t>
      </w:r>
      <w:r>
        <w:rPr/>
        <w:t>内</w:t>
      </w:r>
      <w:r>
        <w:rPr/>
        <w:t> </w:t>
      </w:r>
      <w:r>
        <w:rPr>
          <w:spacing w:val="5"/>
        </w:rPr>
        <w:t>部审计所掌握的情况和经验如何为注册会计师了解被审计单位及其</w:t>
      </w:r>
      <w:r>
        <w:rPr>
          <w:spacing w:val="22"/>
        </w:rPr>
        <w:t> </w:t>
      </w:r>
      <w:r>
        <w:rPr/>
        <w:t>环境</w:t>
      </w:r>
      <w:r>
        <w:rPr>
          <w:spacing w:val="-48"/>
        </w:rPr>
        <w:t>、</w:t>
      </w:r>
      <w:r>
        <w:rPr/>
        <w:t>识</w:t>
      </w:r>
      <w:r>
        <w:rPr>
          <w:spacing w:val="-3"/>
        </w:rPr>
        <w:t>别</w:t>
      </w:r>
      <w:r>
        <w:rPr/>
        <w:t>和评</w:t>
      </w:r>
      <w:r>
        <w:rPr>
          <w:spacing w:val="-3"/>
        </w:rPr>
        <w:t>估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提供</w:t>
      </w:r>
      <w:r>
        <w:rPr/>
        <w:t>信息</w:t>
      </w:r>
      <w:r>
        <w:rPr>
          <w:spacing w:val="-48"/>
        </w:rPr>
        <w:t>。</w:t>
      </w:r>
      <w:r>
        <w:rPr/>
        <w:t>该</w:t>
      </w:r>
      <w:r>
        <w:rPr>
          <w:spacing w:val="-3"/>
        </w:rPr>
        <w:t>指</w:t>
      </w:r>
      <w:r>
        <w:rPr/>
        <w:t>南还</w:t>
      </w:r>
      <w:r>
        <w:rPr>
          <w:spacing w:val="-3"/>
        </w:rPr>
        <w:t>解</w:t>
      </w:r>
      <w:r>
        <w:rPr/>
        <w:t>释了注</w:t>
      </w:r>
      <w:r>
        <w:rPr>
          <w:spacing w:val="-3"/>
        </w:rPr>
        <w:t>册</w:t>
      </w:r>
      <w:r>
        <w:rPr/>
        <w:t>会计</w:t>
      </w:r>
    </w:p>
    <w:p>
      <w:pPr>
        <w:spacing w:after="0" w:line="401" w:lineRule="auto"/>
        <w:jc w:val="both"/>
        <w:sectPr>
          <w:pgSz w:w="11910" w:h="16840"/>
          <w:pgMar w:header="0" w:footer="1186" w:top="1520" w:bottom="1380" w:left="1680" w:right="1680"/>
        </w:sectPr>
      </w:pPr>
    </w:p>
    <w:p>
      <w:pPr>
        <w:pStyle w:val="BodyText"/>
        <w:spacing w:line="408" w:lineRule="auto"/>
        <w:ind w:right="118" w:firstLine="0"/>
        <w:jc w:val="left"/>
      </w:pPr>
      <w:r>
        <w:rPr>
          <w:spacing w:val="5"/>
        </w:rPr>
        <w:t>师与内部审计人员进行的有效沟通如何为注册会计师获知可能影响</w:t>
      </w:r>
      <w:r>
        <w:rPr>
          <w:spacing w:val="26"/>
        </w:rPr>
        <w:t> </w:t>
      </w:r>
      <w:r>
        <w:rPr>
          <w:spacing w:val="-1"/>
        </w:rPr>
        <w:t>其工作的重大事项营造良好氛围。</w:t>
      </w:r>
    </w:p>
    <w:p>
      <w:pPr>
        <w:pStyle w:val="BodyText"/>
        <w:spacing w:line="408" w:lineRule="auto" w:before="60"/>
        <w:ind w:right="402"/>
        <w:jc w:val="both"/>
      </w:pPr>
      <w:r>
        <w:rPr>
          <w:rFonts w:ascii="黑体" w:hAnsi="黑体" w:cs="黑体" w:eastAsia="黑体"/>
          <w:spacing w:val="4"/>
        </w:rPr>
        <w:t>第八条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注册会计师可能能够以建设性和互补的方式利用内部</w:t>
      </w:r>
      <w:r>
        <w:rPr>
          <w:spacing w:val="22"/>
        </w:rPr>
        <w:t> </w:t>
      </w:r>
      <w:r>
        <w:rPr>
          <w:spacing w:val="-1"/>
        </w:rPr>
        <w:t>审计的工作。这取决于下列因素：</w:t>
      </w:r>
    </w:p>
    <w:p>
      <w:pPr>
        <w:pStyle w:val="BodyText"/>
        <w:spacing w:line="409" w:lineRule="auto" w:before="60"/>
        <w:ind w:right="397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内</w:t>
      </w:r>
      <w:r>
        <w:rPr/>
        <w:t>部审</w:t>
      </w:r>
      <w:r>
        <w:rPr>
          <w:spacing w:val="-2"/>
        </w:rPr>
        <w:t>计</w:t>
      </w:r>
      <w:r>
        <w:rPr/>
        <w:t>在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中的</w:t>
      </w:r>
      <w:r>
        <w:rPr>
          <w:spacing w:val="-3"/>
        </w:rPr>
        <w:t>地位</w:t>
      </w:r>
      <w:r>
        <w:rPr/>
        <w:t>以及相</w:t>
      </w:r>
      <w:r>
        <w:rPr>
          <w:spacing w:val="-3"/>
        </w:rPr>
        <w:t>关</w:t>
      </w:r>
      <w:r>
        <w:rPr/>
        <w:t>政策</w:t>
      </w:r>
      <w:r>
        <w:rPr>
          <w:spacing w:val="-3"/>
        </w:rPr>
        <w:t>和程</w:t>
      </w:r>
      <w:r>
        <w:rPr/>
        <w:t>序是否</w:t>
      </w:r>
      <w:r>
        <w:rPr/>
        <w:t> </w:t>
      </w:r>
      <w:r>
        <w:rPr>
          <w:spacing w:val="-1"/>
        </w:rPr>
        <w:t>足以支持内部审计人员的客观性；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（二）内部审计人员的胜任能力；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left="679" w:right="115" w:firstLine="0"/>
        <w:jc w:val="left"/>
      </w:pPr>
      <w:r>
        <w:rPr>
          <w:spacing w:val="-1"/>
        </w:rPr>
        <w:t>（三）内部审计是否采用系统、规范化的方法。</w:t>
      </w:r>
      <w:r>
        <w:rPr>
          <w:spacing w:val="23"/>
        </w:rPr>
        <w:t> </w:t>
      </w:r>
      <w:r>
        <w:rPr>
          <w:spacing w:val="-1"/>
        </w:rPr>
        <w:t>当注册会计师按照《中国注册会计师审计准则第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号——通</w:t>
      </w:r>
    </w:p>
    <w:p>
      <w:pPr>
        <w:pStyle w:val="BodyText"/>
        <w:spacing w:line="408" w:lineRule="auto" w:before="18"/>
        <w:ind w:right="118" w:firstLine="0"/>
        <w:jc w:val="left"/>
      </w:pPr>
      <w:r>
        <w:rPr/>
        <w:t>过了解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及其环</w:t>
      </w:r>
      <w:r>
        <w:rPr>
          <w:spacing w:val="-3"/>
        </w:rPr>
        <w:t>境</w:t>
      </w:r>
      <w:r>
        <w:rPr/>
        <w:t>识别</w:t>
      </w:r>
      <w:r>
        <w:rPr>
          <w:spacing w:val="-3"/>
        </w:rPr>
        <w:t>和评</w:t>
      </w:r>
      <w:r>
        <w:rPr/>
        <w:t>估重大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》</w:t>
      </w:r>
      <w:r>
        <w:rPr/>
        <w:t>的规</w:t>
      </w:r>
      <w:r>
        <w:rPr>
          <w:spacing w:val="2"/>
        </w:rPr>
        <w:t>定</w:t>
      </w:r>
      <w:r>
        <w:rPr>
          <w:spacing w:val="-48"/>
        </w:rPr>
        <w:t>，</w:t>
      </w:r>
      <w:r>
        <w:rPr>
          <w:spacing w:val="-3"/>
        </w:rPr>
        <w:t>实施</w:t>
      </w:r>
      <w:r>
        <w:rPr>
          <w:spacing w:val="-3"/>
        </w:rPr>
        <w:t> </w:t>
      </w:r>
      <w:r>
        <w:rPr/>
        <w:t>程序获</w:t>
      </w:r>
      <w:r>
        <w:rPr>
          <w:spacing w:val="-3"/>
        </w:rPr>
        <w:t>取</w:t>
      </w:r>
      <w:r>
        <w:rPr/>
        <w:t>对被</w:t>
      </w:r>
      <w:r>
        <w:rPr>
          <w:spacing w:val="-3"/>
        </w:rPr>
        <w:t>审计</w:t>
      </w:r>
      <w:r>
        <w:rPr/>
        <w:t>单位内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的初</w:t>
      </w:r>
      <w:r>
        <w:rPr/>
        <w:t>步了解</w:t>
      </w:r>
      <w:r>
        <w:rPr>
          <w:spacing w:val="-3"/>
        </w:rPr>
        <w:t>后</w:t>
      </w:r>
      <w:r>
        <w:rPr>
          <w:spacing w:val="-94"/>
        </w:rPr>
        <w:t>，</w:t>
      </w:r>
      <w:r>
        <w:rPr/>
        <w:t>拟</w:t>
      </w:r>
      <w:r>
        <w:rPr>
          <w:spacing w:val="-3"/>
        </w:rPr>
        <w:t>利</w:t>
      </w:r>
      <w:r>
        <w:rPr/>
        <w:t>用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工</w:t>
      </w:r>
      <w:r>
        <w:rPr/>
        <w:t>作</w:t>
      </w:r>
      <w:r>
        <w:rPr/>
        <w:t> 作为获</w:t>
      </w:r>
      <w:r>
        <w:rPr>
          <w:spacing w:val="-3"/>
        </w:rPr>
        <w:t>取</w:t>
      </w:r>
      <w:r>
        <w:rPr/>
        <w:t>审计</w:t>
      </w:r>
      <w:r>
        <w:rPr>
          <w:spacing w:val="-3"/>
        </w:rPr>
        <w:t>证据</w:t>
      </w:r>
      <w:r>
        <w:rPr/>
        <w:t>的一部</w:t>
      </w:r>
      <w:r>
        <w:rPr>
          <w:spacing w:val="-3"/>
        </w:rPr>
        <w:t>分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本</w:t>
      </w:r>
      <w:r>
        <w:rPr/>
        <w:t>准</w:t>
      </w:r>
      <w:r>
        <w:rPr>
          <w:spacing w:val="-3"/>
        </w:rPr>
        <w:t>则</w:t>
      </w:r>
      <w:r>
        <w:rPr/>
        <w:t>规范了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的相关</w:t>
      </w:r>
      <w:r>
        <w:rPr>
          <w:spacing w:val="-3"/>
        </w:rPr>
        <w:t>责</w:t>
      </w:r>
      <w:r>
        <w:rPr/>
        <w:t>任。</w:t>
      </w:r>
      <w:r>
        <w:rPr/>
        <w:t> 利用内部审计工作会影响由注册会计师直接实施的审计程序的性质、</w:t>
      </w:r>
      <w:r>
        <w:rPr>
          <w:spacing w:val="46"/>
        </w:rPr>
        <w:t> </w:t>
      </w:r>
      <w:r>
        <w:rPr>
          <w:spacing w:val="-1"/>
        </w:rPr>
        <w:t>时间安排，或缩小其范围。</w:t>
      </w:r>
    </w:p>
    <w:p>
      <w:pPr>
        <w:pStyle w:val="BodyText"/>
        <w:spacing w:line="408" w:lineRule="auto" w:before="60"/>
        <w:ind w:right="398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136"/>
        </w:rPr>
        <w:t> </w:t>
      </w:r>
      <w:r>
        <w:rPr/>
        <w:t>如果注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考</w:t>
      </w:r>
      <w:r>
        <w:rPr/>
        <w:t>虑在</w:t>
      </w:r>
      <w:r>
        <w:rPr>
          <w:spacing w:val="-3"/>
        </w:rPr>
        <w:t>其指</w:t>
      </w:r>
      <w:r>
        <w:rPr/>
        <w:t>导</w:t>
      </w:r>
      <w:r>
        <w:rPr>
          <w:spacing w:val="-94"/>
        </w:rPr>
        <w:t>、</w:t>
      </w:r>
      <w:r>
        <w:rPr/>
        <w:t>监</w:t>
      </w:r>
      <w:r>
        <w:rPr>
          <w:spacing w:val="-3"/>
        </w:rPr>
        <w:t>督</w:t>
      </w:r>
      <w:r>
        <w:rPr/>
        <w:t>和复</w:t>
      </w:r>
      <w:r>
        <w:rPr>
          <w:spacing w:val="-3"/>
        </w:rPr>
        <w:t>核</w:t>
      </w:r>
      <w:r>
        <w:rPr/>
        <w:t>下</w:t>
      </w:r>
      <w:r>
        <w:rPr>
          <w:spacing w:val="-3"/>
        </w:rPr>
        <w:t>利</w:t>
      </w:r>
      <w:r>
        <w:rPr/>
        <w:t>用内部</w:t>
      </w:r>
      <w:r>
        <w:rPr/>
        <w:t> </w:t>
      </w:r>
      <w:r>
        <w:rPr>
          <w:spacing w:val="-1"/>
        </w:rPr>
        <w:t>审计人员提供直接协助，本准则规范了注册会计师的相关责任。</w:t>
      </w:r>
    </w:p>
    <w:p>
      <w:pPr>
        <w:pStyle w:val="BodyText"/>
        <w:spacing w:line="404" w:lineRule="auto" w:before="61"/>
        <w:ind w:right="392"/>
        <w:jc w:val="both"/>
      </w:pPr>
      <w:r>
        <w:rPr>
          <w:rFonts w:ascii="黑体" w:hAnsi="黑体" w:cs="黑体" w:eastAsia="黑体"/>
          <w:spacing w:val="4"/>
        </w:rPr>
        <w:t>第十条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被审计单位的某些人员可能实施与内部审计相似的程</w:t>
      </w:r>
      <w:r>
        <w:rPr>
          <w:spacing w:val="36"/>
        </w:rPr>
        <w:t> </w:t>
      </w:r>
      <w:r>
        <w:rPr/>
        <w:t>序</w:t>
      </w:r>
      <w:r>
        <w:rPr>
          <w:spacing w:val="-24"/>
        </w:rPr>
        <w:t>。</w:t>
      </w:r>
      <w:r>
        <w:rPr/>
        <w:t>然而</w:t>
      </w:r>
      <w:r>
        <w:rPr>
          <w:spacing w:val="-27"/>
        </w:rPr>
        <w:t>，</w:t>
      </w:r>
      <w:r>
        <w:rPr/>
        <w:t>除非</w:t>
      </w:r>
      <w:r>
        <w:rPr>
          <w:spacing w:val="-3"/>
        </w:rPr>
        <w:t>这</w:t>
      </w:r>
      <w:r>
        <w:rPr/>
        <w:t>些程序</w:t>
      </w:r>
      <w:r>
        <w:rPr>
          <w:spacing w:val="-3"/>
        </w:rPr>
        <w:t>由</w:t>
      </w:r>
      <w:r>
        <w:rPr/>
        <w:t>客观</w:t>
      </w:r>
      <w:r>
        <w:rPr>
          <w:spacing w:val="-24"/>
        </w:rPr>
        <w:t>、</w:t>
      </w:r>
      <w:r>
        <w:rPr>
          <w:spacing w:val="-3"/>
        </w:rPr>
        <w:t>具</w:t>
      </w:r>
      <w:r>
        <w:rPr/>
        <w:t>有胜任</w:t>
      </w:r>
      <w:r>
        <w:rPr>
          <w:spacing w:val="-3"/>
        </w:rPr>
        <w:t>能</w:t>
      </w:r>
      <w:r>
        <w:rPr/>
        <w:t>力并</w:t>
      </w:r>
      <w:r>
        <w:rPr>
          <w:spacing w:val="-3"/>
        </w:rPr>
        <w:t>采用</w:t>
      </w:r>
      <w:r>
        <w:rPr/>
        <w:t>系</w:t>
      </w:r>
      <w:r>
        <w:rPr>
          <w:spacing w:val="2"/>
        </w:rPr>
        <w:t>统</w:t>
      </w:r>
      <w:r>
        <w:rPr>
          <w:spacing w:val="-24"/>
        </w:rPr>
        <w:t>、</w:t>
      </w:r>
      <w:r>
        <w:rPr/>
        <w:t>规</w:t>
      </w:r>
      <w:r>
        <w:rPr>
          <w:spacing w:val="-3"/>
        </w:rPr>
        <w:t>范</w:t>
      </w:r>
      <w:r>
        <w:rPr/>
        <w:t>化</w:t>
      </w:r>
      <w:r>
        <w:rPr/>
        <w:t> </w:t>
      </w:r>
      <w:r>
        <w:rPr>
          <w:spacing w:val="-4"/>
        </w:rPr>
        <w:t>方法（包括质量控制）的部门、岗位或人员实施，否则这些程序可能</w:t>
      </w:r>
      <w:r>
        <w:rPr>
          <w:spacing w:val="24"/>
        </w:rPr>
        <w:t> </w:t>
      </w:r>
      <w:r>
        <w:rPr/>
        <w:t>被视为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</w:t>
      </w:r>
      <w:r>
        <w:rPr>
          <w:spacing w:val="-94"/>
        </w:rPr>
        <w:t>，</w:t>
      </w:r>
      <w:r>
        <w:rPr>
          <w:spacing w:val="-3"/>
        </w:rPr>
        <w:t>针</w:t>
      </w:r>
      <w:r>
        <w:rPr/>
        <w:t>对这些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有效</w:t>
      </w:r>
      <w:r>
        <w:rPr/>
        <w:t>性获取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据将</w:t>
      </w:r>
      <w:r>
        <w:rPr/>
        <w:t>作为注</w:t>
      </w:r>
      <w:r>
        <w:rPr>
          <w:spacing w:val="-3"/>
        </w:rPr>
        <w:t>册</w:t>
      </w:r>
      <w:r>
        <w:rPr/>
        <w:t>会</w:t>
      </w:r>
      <w:r>
        <w:rPr/>
        <w:t> </w:t>
      </w:r>
      <w:r>
        <w:rPr>
          <w:spacing w:val="-2"/>
        </w:rPr>
        <w:t>计师按照《中国注册会计师审计准则第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号——针对评估的重大</w:t>
      </w:r>
      <w:r>
        <w:rPr>
          <w:spacing w:val="35"/>
        </w:rPr>
        <w:t> </w:t>
      </w:r>
      <w:r>
        <w:rPr/>
        <w:t>错报风</w:t>
      </w:r>
      <w:r>
        <w:rPr>
          <w:spacing w:val="-3"/>
        </w:rPr>
        <w:t>险</w:t>
      </w:r>
      <w:r>
        <w:rPr/>
        <w:t>采取</w:t>
      </w:r>
      <w:r>
        <w:rPr>
          <w:spacing w:val="-3"/>
        </w:rPr>
        <w:t>的应</w:t>
      </w:r>
      <w:r>
        <w:rPr/>
        <w:t>对措施</w:t>
      </w:r>
      <w:r>
        <w:rPr>
          <w:spacing w:val="-97"/>
        </w:rPr>
        <w:t>》</w:t>
      </w:r>
      <w:r>
        <w:rPr/>
        <w:t>的规</w:t>
      </w:r>
      <w:r>
        <w:rPr>
          <w:spacing w:val="-3"/>
        </w:rPr>
        <w:t>定</w:t>
      </w:r>
      <w:r>
        <w:rPr/>
        <w:t>针</w:t>
      </w:r>
      <w:r>
        <w:rPr>
          <w:spacing w:val="-3"/>
        </w:rPr>
        <w:t>对</w:t>
      </w:r>
      <w:r>
        <w:rPr/>
        <w:t>评估的</w:t>
      </w:r>
      <w:r>
        <w:rPr>
          <w:spacing w:val="-3"/>
        </w:rPr>
        <w:t>风</w:t>
      </w:r>
      <w:r>
        <w:rPr/>
        <w:t>险采</w:t>
      </w:r>
      <w:r>
        <w:rPr>
          <w:spacing w:val="-3"/>
        </w:rPr>
        <w:t>取的</w:t>
      </w:r>
      <w:r>
        <w:rPr/>
        <w:t>应对措</w:t>
      </w:r>
      <w:r>
        <w:rPr>
          <w:spacing w:val="-3"/>
        </w:rPr>
        <w:t>施</w:t>
      </w:r>
      <w:r>
        <w:rPr/>
        <w:t>的</w:t>
      </w:r>
    </w:p>
    <w:p>
      <w:pPr>
        <w:spacing w:after="0" w:line="404" w:lineRule="auto"/>
        <w:jc w:val="both"/>
        <w:sectPr>
          <w:pgSz w:w="11910" w:h="16840"/>
          <w:pgMar w:header="0" w:footer="1186" w:top="1520" w:bottom="1380" w:left="1680" w:right="140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/>
        <w:t>一部分。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Heading1"/>
        <w:tabs>
          <w:tab w:pos="1286" w:val="left" w:leader="none"/>
        </w:tabs>
        <w:spacing w:line="240" w:lineRule="auto" w:before="141"/>
        <w:ind w:right="282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注册会计师对审计的责任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26"/>
          <w:szCs w:val="26"/>
        </w:rPr>
      </w:pPr>
    </w:p>
    <w:p>
      <w:pPr>
        <w:pStyle w:val="BodyText"/>
        <w:tabs>
          <w:tab w:pos="2078" w:val="left" w:leader="none"/>
        </w:tabs>
        <w:spacing w:line="406" w:lineRule="auto"/>
        <w:ind w:right="118"/>
        <w:jc w:val="left"/>
      </w:pPr>
      <w:r>
        <w:rPr>
          <w:rFonts w:ascii="黑体" w:hAnsi="黑体" w:cs="黑体" w:eastAsia="黑体"/>
        </w:rPr>
        <w:t>第十一条</w:t>
        <w:tab/>
      </w:r>
      <w:r>
        <w:rPr/>
        <w:t>注册</w:t>
      </w:r>
      <w:r>
        <w:rPr>
          <w:spacing w:val="-3"/>
        </w:rPr>
        <w:t>会</w:t>
      </w:r>
      <w:r>
        <w:rPr/>
        <w:t>计师对</w:t>
      </w:r>
      <w:r>
        <w:rPr>
          <w:spacing w:val="-3"/>
        </w:rPr>
        <w:t>发</w:t>
      </w:r>
      <w:r>
        <w:rPr/>
        <w:t>表的</w:t>
      </w:r>
      <w:r>
        <w:rPr>
          <w:spacing w:val="-3"/>
        </w:rPr>
        <w:t>审计</w:t>
      </w:r>
      <w:r>
        <w:rPr/>
        <w:t>意见独</w:t>
      </w:r>
      <w:r>
        <w:rPr>
          <w:spacing w:val="-3"/>
        </w:rPr>
        <w:t>立</w:t>
      </w:r>
      <w:r>
        <w:rPr/>
        <w:t>承担</w:t>
      </w:r>
      <w:r>
        <w:rPr>
          <w:spacing w:val="-3"/>
        </w:rPr>
        <w:t>责</w:t>
      </w:r>
      <w:r>
        <w:rPr/>
        <w:t>任</w:t>
      </w:r>
      <w:r>
        <w:rPr>
          <w:spacing w:val="-97"/>
        </w:rPr>
        <w:t>，</w:t>
      </w:r>
      <w:r>
        <w:rPr/>
        <w:t>这种责</w:t>
      </w:r>
      <w:r>
        <w:rPr/>
        <w:t> </w:t>
      </w:r>
      <w:r>
        <w:rPr>
          <w:spacing w:val="5"/>
        </w:rPr>
        <w:t>任并不因注册会计师利用内部审计工作或利用内部审计人员对该项</w:t>
      </w:r>
      <w:r>
        <w:rPr>
          <w:spacing w:val="29"/>
        </w:rPr>
        <w:t> </w:t>
      </w:r>
      <w:r>
        <w:rPr/>
        <w:t>审计业</w:t>
      </w:r>
      <w:r>
        <w:rPr>
          <w:spacing w:val="-3"/>
        </w:rPr>
        <w:t>务</w:t>
      </w:r>
      <w:r>
        <w:rPr/>
        <w:t>提供</w:t>
      </w:r>
      <w:r>
        <w:rPr>
          <w:spacing w:val="-3"/>
        </w:rPr>
        <w:t>直接</w:t>
      </w:r>
      <w:r>
        <w:rPr/>
        <w:t>协助而</w:t>
      </w:r>
      <w:r>
        <w:rPr>
          <w:spacing w:val="-3"/>
        </w:rPr>
        <w:t>减</w:t>
      </w:r>
      <w:r>
        <w:rPr/>
        <w:t>轻</w:t>
      </w:r>
      <w:r>
        <w:rPr>
          <w:spacing w:val="-94"/>
        </w:rPr>
        <w:t>。</w:t>
      </w:r>
      <w:r>
        <w:rPr>
          <w:spacing w:val="-3"/>
        </w:rPr>
        <w:t>尽</w:t>
      </w:r>
      <w:r>
        <w:rPr/>
        <w:t>管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或</w:t>
      </w:r>
      <w:r>
        <w:rPr/>
        <w:t>内部</w:t>
      </w:r>
      <w:r>
        <w:rPr>
          <w:spacing w:val="-3"/>
        </w:rPr>
        <w:t>审计</w:t>
      </w:r>
      <w:r>
        <w:rPr/>
        <w:t>人</w:t>
      </w:r>
      <w:r>
        <w:rPr>
          <w:spacing w:val="1"/>
        </w:rPr>
        <w:t>员</w:t>
      </w:r>
      <w:r>
        <w:rPr/>
        <w:t>可</w:t>
      </w:r>
      <w:r>
        <w:rPr>
          <w:spacing w:val="-3"/>
        </w:rPr>
        <w:t>能</w:t>
      </w:r>
      <w:r>
        <w:rPr/>
        <w:t>实</w:t>
      </w:r>
      <w:r>
        <w:rPr/>
        <w:t> 施与注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师相</w:t>
      </w:r>
      <w:r>
        <w:rPr/>
        <w:t>似的审</w:t>
      </w:r>
      <w:r>
        <w:rPr>
          <w:spacing w:val="-3"/>
        </w:rPr>
        <w:t>计</w:t>
      </w:r>
      <w:r>
        <w:rPr/>
        <w:t>程序</w:t>
      </w:r>
      <w:r>
        <w:rPr>
          <w:spacing w:val="-47"/>
        </w:rPr>
        <w:t>，</w:t>
      </w:r>
      <w:r>
        <w:rPr>
          <w:spacing w:val="-3"/>
        </w:rPr>
        <w:t>但</w:t>
      </w:r>
      <w:r>
        <w:rPr/>
        <w:t>是他们</w:t>
      </w:r>
      <w:r>
        <w:rPr>
          <w:spacing w:val="-3"/>
        </w:rPr>
        <w:t>均</w:t>
      </w:r>
      <w:r>
        <w:rPr/>
        <w:t>不满</w:t>
      </w:r>
      <w:r>
        <w:rPr>
          <w:spacing w:val="-48"/>
        </w:rPr>
        <w:t>足</w:t>
      </w:r>
      <w:r>
        <w:rPr>
          <w:spacing w:val="-3"/>
        </w:rPr>
        <w:t>《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-1"/>
        </w:rPr>
        <w:t>师审计准则第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号——注册会计师的总体目标和审计工作的基本</w:t>
      </w:r>
      <w:r>
        <w:rPr>
          <w:spacing w:val="25"/>
        </w:rPr>
        <w:t> </w:t>
      </w:r>
      <w:r>
        <w:rPr/>
        <w:t>要求</w:t>
      </w:r>
      <w:r>
        <w:rPr>
          <w:spacing w:val="-94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计师在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计中独</w:t>
      </w:r>
      <w:r>
        <w:rPr>
          <w:spacing w:val="-3"/>
        </w:rPr>
        <w:t>立</w:t>
      </w:r>
      <w:r>
        <w:rPr/>
        <w:t>于被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要</w:t>
      </w:r>
      <w:r>
        <w:rPr/>
        <w:t>求。</w:t>
      </w:r>
      <w:r>
        <w:rPr/>
        <w:t> 因此</w:t>
      </w:r>
      <w:r>
        <w:rPr>
          <w:spacing w:val="-94"/>
        </w:rPr>
        <w:t>，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界</w:t>
      </w:r>
      <w:r>
        <w:rPr/>
        <w:t>定</w:t>
      </w:r>
      <w:r>
        <w:rPr>
          <w:spacing w:val="-3"/>
        </w:rPr>
        <w:t>了</w:t>
      </w:r>
      <w:r>
        <w:rPr/>
        <w:t>注册会</w:t>
      </w:r>
      <w:r>
        <w:rPr>
          <w:spacing w:val="-3"/>
        </w:rPr>
        <w:t>计</w:t>
      </w:r>
      <w:r>
        <w:rPr/>
        <w:t>师能</w:t>
      </w:r>
      <w:r>
        <w:rPr>
          <w:spacing w:val="-3"/>
        </w:rPr>
        <w:t>够利</w:t>
      </w:r>
      <w:r>
        <w:rPr/>
        <w:t>用内部</w:t>
      </w:r>
      <w:r>
        <w:rPr>
          <w:spacing w:val="-3"/>
        </w:rPr>
        <w:t>审</w:t>
      </w:r>
      <w:r>
        <w:rPr/>
        <w:t>计人</w:t>
      </w:r>
      <w:r>
        <w:rPr>
          <w:spacing w:val="-3"/>
        </w:rPr>
        <w:t>员工</w:t>
      </w:r>
      <w:r>
        <w:rPr/>
        <w:t>作的必</w:t>
      </w:r>
      <w:r>
        <w:rPr>
          <w:spacing w:val="-3"/>
        </w:rPr>
        <w:t>要</w:t>
      </w:r>
      <w:r>
        <w:rPr/>
        <w:t>条</w:t>
      </w:r>
      <w:r>
        <w:rPr/>
        <w:t> 件</w:t>
      </w:r>
      <w:r>
        <w:rPr>
          <w:spacing w:val="-94"/>
        </w:rPr>
        <w:t>。</w:t>
      </w:r>
      <w:r>
        <w:rPr/>
        <w:t>针</w:t>
      </w:r>
      <w:r>
        <w:rPr>
          <w:spacing w:val="-3"/>
        </w:rPr>
        <w:t>对</w:t>
      </w:r>
      <w:r>
        <w:rPr/>
        <w:t>利用</w:t>
      </w:r>
      <w:r>
        <w:rPr>
          <w:spacing w:val="-3"/>
        </w:rPr>
        <w:t>内</w:t>
      </w:r>
      <w:r>
        <w:rPr/>
        <w:t>部</w:t>
      </w:r>
      <w:r>
        <w:rPr>
          <w:spacing w:val="-3"/>
        </w:rPr>
        <w:t>审</w:t>
      </w:r>
      <w:r>
        <w:rPr/>
        <w:t>计工作</w:t>
      </w:r>
      <w:r>
        <w:rPr>
          <w:spacing w:val="-3"/>
        </w:rPr>
        <w:t>或</w:t>
      </w:r>
      <w:r>
        <w:rPr/>
        <w:t>利用</w:t>
      </w:r>
      <w:r>
        <w:rPr>
          <w:spacing w:val="-3"/>
        </w:rPr>
        <w:t>内部</w:t>
      </w:r>
      <w:r>
        <w:rPr/>
        <w:t>审计人</w:t>
      </w:r>
      <w:r>
        <w:rPr>
          <w:spacing w:val="-3"/>
        </w:rPr>
        <w:t>员</w:t>
      </w:r>
      <w:r>
        <w:rPr/>
        <w:t>提</w:t>
      </w:r>
      <w:r>
        <w:rPr>
          <w:spacing w:val="1"/>
        </w:rPr>
        <w:t>供</w:t>
      </w:r>
      <w:r>
        <w:rPr>
          <w:spacing w:val="-3"/>
        </w:rPr>
        <w:t>直接</w:t>
      </w:r>
      <w:r>
        <w:rPr/>
        <w:t>协助是</w:t>
      </w:r>
      <w:r>
        <w:rPr>
          <w:spacing w:val="-3"/>
        </w:rPr>
        <w:t>否</w:t>
      </w:r>
      <w:r>
        <w:rPr/>
        <w:t>足</w:t>
      </w:r>
      <w:r>
        <w:rPr/>
        <w:t> 以实现</w:t>
      </w:r>
      <w:r>
        <w:rPr>
          <w:spacing w:val="-3"/>
        </w:rPr>
        <w:t>审</w:t>
      </w:r>
      <w:r>
        <w:rPr/>
        <w:t>计目的</w:t>
      </w:r>
      <w:r>
        <w:rPr>
          <w:spacing w:val="-51"/>
        </w:rPr>
        <w:t>，</w:t>
      </w:r>
      <w:r>
        <w:rPr/>
        <w:t>本准则</w:t>
      </w:r>
      <w:r>
        <w:rPr>
          <w:spacing w:val="-3"/>
        </w:rPr>
        <w:t>界</w:t>
      </w:r>
      <w:r>
        <w:rPr/>
        <w:t>定了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获</w:t>
      </w:r>
      <w:r>
        <w:rPr/>
        <w:t>取充分</w:t>
      </w:r>
      <w:r>
        <w:rPr>
          <w:spacing w:val="-51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/>
        <w:t> 据所需</w:t>
      </w:r>
      <w:r>
        <w:rPr>
          <w:spacing w:val="-3"/>
        </w:rPr>
        <w:t>的</w:t>
      </w:r>
      <w:r>
        <w:rPr/>
        <w:t>工作</w:t>
      </w:r>
      <w:r>
        <w:rPr>
          <w:spacing w:val="-3"/>
        </w:rPr>
        <w:t>投</w:t>
      </w:r>
      <w:r>
        <w:rPr/>
        <w:t>入</w:t>
      </w:r>
      <w:r>
        <w:rPr>
          <w:spacing w:val="-97"/>
        </w:rPr>
        <w:t>。</w:t>
      </w:r>
      <w:r>
        <w:rPr/>
        <w:t>这些要</w:t>
      </w:r>
      <w:r>
        <w:rPr>
          <w:spacing w:val="-3"/>
        </w:rPr>
        <w:t>求</w:t>
      </w:r>
      <w:r>
        <w:rPr/>
        <w:t>旨在</w:t>
      </w:r>
      <w:r>
        <w:rPr>
          <w:spacing w:val="-3"/>
        </w:rPr>
        <w:t>为注</w:t>
      </w:r>
      <w:r>
        <w:rPr/>
        <w:t>册会计</w:t>
      </w:r>
      <w:r>
        <w:rPr>
          <w:spacing w:val="-3"/>
        </w:rPr>
        <w:t>师</w:t>
      </w:r>
      <w:r>
        <w:rPr/>
        <w:t>就利</w:t>
      </w:r>
      <w:r>
        <w:rPr>
          <w:spacing w:val="-3"/>
        </w:rPr>
        <w:t>用内</w:t>
      </w:r>
      <w:r>
        <w:rPr/>
        <w:t>部审计</w:t>
      </w:r>
      <w:r>
        <w:rPr>
          <w:spacing w:val="-3"/>
        </w:rPr>
        <w:t>人</w:t>
      </w:r>
      <w:r>
        <w:rPr/>
        <w:t>员</w:t>
      </w:r>
      <w:r>
        <w:rPr/>
        <w:t> 的工作</w:t>
      </w:r>
      <w:r>
        <w:rPr>
          <w:spacing w:val="-3"/>
        </w:rPr>
        <w:t>作</w:t>
      </w:r>
      <w:r>
        <w:rPr/>
        <w:t>出职</w:t>
      </w:r>
      <w:r>
        <w:rPr>
          <w:spacing w:val="-3"/>
        </w:rPr>
        <w:t>业判</w:t>
      </w:r>
      <w:r>
        <w:rPr/>
        <w:t>断提供</w:t>
      </w:r>
      <w:r>
        <w:rPr>
          <w:spacing w:val="-3"/>
        </w:rPr>
        <w:t>一</w:t>
      </w:r>
      <w:r>
        <w:rPr/>
        <w:t>个框</w:t>
      </w:r>
      <w:r>
        <w:rPr>
          <w:spacing w:val="-3"/>
        </w:rPr>
        <w:t>架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防止过</w:t>
      </w:r>
      <w:r>
        <w:rPr>
          <w:spacing w:val="-3"/>
        </w:rPr>
        <w:t>度</w:t>
      </w:r>
      <w:r>
        <w:rPr/>
        <w:t>利用</w:t>
      </w:r>
      <w:r>
        <w:rPr>
          <w:spacing w:val="-3"/>
        </w:rPr>
        <w:t>或不</w:t>
      </w:r>
      <w:r>
        <w:rPr/>
        <w:t>当利用</w:t>
      </w:r>
      <w:r>
        <w:rPr>
          <w:spacing w:val="-3"/>
        </w:rPr>
        <w:t>内</w:t>
      </w:r>
      <w:r>
        <w:rPr/>
        <w:t>部</w:t>
      </w:r>
      <w:r>
        <w:rPr/>
        <w:t> </w:t>
      </w:r>
      <w:r>
        <w:rPr>
          <w:spacing w:val="-1"/>
        </w:rPr>
        <w:t>审计人员的工作。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1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27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tabs>
          <w:tab w:pos="2078" w:val="left" w:leader="none"/>
        </w:tabs>
        <w:spacing w:line="408" w:lineRule="auto"/>
        <w:ind w:right="118"/>
        <w:jc w:val="left"/>
      </w:pPr>
      <w:r>
        <w:rPr>
          <w:rFonts w:ascii="黑体" w:hAnsi="黑体" w:cs="黑体" w:eastAsia="黑体"/>
        </w:rPr>
        <w:t>第十二条</w:t>
        <w:tab/>
      </w:r>
      <w:r>
        <w:rPr/>
        <w:t>内部</w:t>
      </w:r>
      <w:r>
        <w:rPr>
          <w:spacing w:val="-3"/>
        </w:rPr>
        <w:t>审</w:t>
      </w:r>
      <w:r>
        <w:rPr/>
        <w:t>计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2"/>
        </w:rPr>
        <w:t>位</w:t>
      </w:r>
      <w:r>
        <w:rPr/>
        <w:t>负责执</w:t>
      </w:r>
      <w:r>
        <w:rPr>
          <w:spacing w:val="-3"/>
        </w:rPr>
        <w:t>行</w:t>
      </w:r>
      <w:r>
        <w:rPr/>
        <w:t>鉴证</w:t>
      </w:r>
      <w:r>
        <w:rPr>
          <w:spacing w:val="-3"/>
        </w:rPr>
        <w:t>和咨</w:t>
      </w:r>
      <w:r>
        <w:rPr/>
        <w:t>询活</w:t>
      </w:r>
      <w:r>
        <w:rPr>
          <w:spacing w:val="-3"/>
        </w:rPr>
        <w:t>动</w:t>
      </w:r>
      <w:r>
        <w:rPr/>
        <w:t>，</w:t>
      </w:r>
      <w:r>
        <w:rPr/>
        <w:t> </w:t>
      </w:r>
      <w:r>
        <w:rPr>
          <w:spacing w:val="-1"/>
        </w:rPr>
        <w:t>以</w:t>
      </w:r>
      <w:r>
        <w:rPr/>
        <w:t>评价</w:t>
      </w:r>
      <w:r>
        <w:rPr>
          <w:spacing w:val="-3"/>
        </w:rPr>
        <w:t>和</w:t>
      </w:r>
      <w:r>
        <w:rPr/>
        <w:t>改进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的</w:t>
      </w:r>
      <w:r>
        <w:rPr/>
        <w:t>治理</w:t>
      </w:r>
      <w:r>
        <w:rPr>
          <w:spacing w:val="-97"/>
        </w:rPr>
        <w:t>、</w:t>
      </w:r>
      <w:r>
        <w:rPr/>
        <w:t>风</w:t>
      </w:r>
      <w:r>
        <w:rPr>
          <w:spacing w:val="-3"/>
        </w:rPr>
        <w:t>险</w:t>
      </w:r>
      <w:r>
        <w:rPr/>
        <w:t>管理和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制流</w:t>
      </w:r>
      <w:r>
        <w:rPr/>
        <w:t>程有效</w:t>
      </w:r>
      <w:r>
        <w:rPr>
          <w:spacing w:val="-3"/>
        </w:rPr>
        <w:t>性</w:t>
      </w:r>
      <w:r>
        <w:rPr/>
        <w:t>的</w:t>
      </w:r>
      <w:r>
        <w:rPr/>
        <w:t> </w:t>
      </w:r>
      <w:r>
        <w:rPr>
          <w:spacing w:val="-1"/>
        </w:rPr>
        <w:t>职能。</w:t>
      </w:r>
    </w:p>
    <w:p>
      <w:pPr>
        <w:pStyle w:val="BodyText"/>
        <w:tabs>
          <w:tab w:pos="2078" w:val="left" w:leader="none"/>
        </w:tabs>
        <w:spacing w:line="240" w:lineRule="auto" w:before="61"/>
        <w:ind w:left="679" w:right="0" w:firstLine="0"/>
        <w:jc w:val="left"/>
      </w:pPr>
      <w:r>
        <w:rPr>
          <w:rFonts w:ascii="黑体" w:hAnsi="黑体" w:cs="黑体" w:eastAsia="黑体"/>
        </w:rPr>
        <w:t>第十三条</w:t>
        <w:tab/>
      </w:r>
      <w:r>
        <w:rPr/>
        <w:t>直接</w:t>
      </w:r>
      <w:r>
        <w:rPr>
          <w:spacing w:val="-3"/>
        </w:rPr>
        <w:t>协</w:t>
      </w:r>
      <w:r>
        <w:rPr/>
        <w:t>助</w:t>
      </w:r>
      <w:r>
        <w:rPr>
          <w:spacing w:val="-118"/>
        </w:rPr>
        <w:t>，</w:t>
      </w:r>
      <w:r>
        <w:rPr/>
        <w:t>是指</w:t>
      </w:r>
      <w:r>
        <w:rPr>
          <w:spacing w:val="-3"/>
        </w:rPr>
        <w:t>在</w:t>
      </w:r>
      <w:r>
        <w:rPr/>
        <w:t>注册</w:t>
      </w:r>
      <w:r>
        <w:rPr>
          <w:spacing w:val="-3"/>
        </w:rPr>
        <w:t>会计</w:t>
      </w:r>
      <w:r>
        <w:rPr/>
        <w:t>师的指导</w:t>
      </w:r>
      <w:r>
        <w:rPr>
          <w:spacing w:val="-120"/>
        </w:rPr>
        <w:t>、</w:t>
      </w:r>
      <w:r>
        <w:rPr/>
        <w:t>监督</w:t>
      </w:r>
      <w:r>
        <w:rPr>
          <w:spacing w:val="-3"/>
        </w:rPr>
        <w:t>和复</w:t>
      </w:r>
      <w:r>
        <w:rPr/>
        <w:t>核下，</w:t>
      </w:r>
    </w:p>
    <w:p>
      <w:pPr>
        <w:spacing w:after="0" w:line="240" w:lineRule="auto"/>
        <w:jc w:val="left"/>
        <w:sectPr>
          <w:pgSz w:w="11910" w:h="16840"/>
          <w:pgMar w:header="0" w:footer="1186" w:top="1520" w:bottom="1380" w:left="1680" w:right="140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利用内部审计人员实施审计程序。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 w:before="229"/>
        <w:ind w:right="258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5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tabs>
          <w:tab w:pos="2078" w:val="left" w:leader="none"/>
        </w:tabs>
        <w:spacing w:line="408" w:lineRule="auto"/>
        <w:ind w:right="98"/>
        <w:jc w:val="left"/>
      </w:pPr>
      <w:r>
        <w:rPr>
          <w:rFonts w:ascii="黑体" w:hAnsi="黑体" w:cs="黑体" w:eastAsia="黑体"/>
        </w:rPr>
        <w:t>第十四条</w:t>
        <w:tab/>
      </w:r>
      <w:r>
        <w:rPr/>
        <w:t>当被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存</w:t>
      </w:r>
      <w:r>
        <w:rPr/>
        <w:t>在内</w:t>
      </w:r>
      <w:r>
        <w:rPr>
          <w:spacing w:val="-3"/>
        </w:rPr>
        <w:t>部审</w:t>
      </w:r>
      <w:r>
        <w:rPr/>
        <w:t>计</w:t>
      </w:r>
      <w:r>
        <w:rPr>
          <w:spacing w:val="-93"/>
        </w:rPr>
        <w:t>，</w:t>
      </w:r>
      <w:r>
        <w:rPr/>
        <w:t>并</w:t>
      </w:r>
      <w:r>
        <w:rPr>
          <w:spacing w:val="-3"/>
        </w:rPr>
        <w:t>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预期将</w:t>
      </w:r>
      <w:r>
        <w:rPr/>
        <w:t> 利用其</w:t>
      </w:r>
      <w:r>
        <w:rPr>
          <w:spacing w:val="-3"/>
        </w:rPr>
        <w:t>工</w:t>
      </w:r>
      <w:r>
        <w:rPr/>
        <w:t>作以</w:t>
      </w:r>
      <w:r>
        <w:rPr>
          <w:spacing w:val="-3"/>
        </w:rPr>
        <w:t>调整</w:t>
      </w:r>
      <w:r>
        <w:rPr/>
        <w:t>注册会</w:t>
      </w:r>
      <w:r>
        <w:rPr>
          <w:spacing w:val="-3"/>
        </w:rPr>
        <w:t>计</w:t>
      </w:r>
      <w:r>
        <w:rPr/>
        <w:t>师直</w:t>
      </w:r>
      <w:r>
        <w:rPr>
          <w:spacing w:val="-3"/>
        </w:rPr>
        <w:t>接实</w:t>
      </w:r>
      <w:r>
        <w:rPr/>
        <w:t>施</w:t>
      </w:r>
      <w:r>
        <w:rPr>
          <w:spacing w:val="1"/>
        </w:rPr>
        <w:t>的</w:t>
      </w:r>
      <w:r>
        <w:rPr/>
        <w:t>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的性</w:t>
      </w:r>
      <w:r>
        <w:rPr/>
        <w:t>质</w:t>
      </w:r>
      <w:r>
        <w:rPr>
          <w:spacing w:val="-94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</w:t>
      </w:r>
      <w:r>
        <w:rPr>
          <w:spacing w:val="-3"/>
        </w:rPr>
        <w:t>排</w:t>
      </w:r>
      <w:r>
        <w:rPr/>
        <w:t>，</w:t>
      </w:r>
      <w:r>
        <w:rPr/>
        <w:t> 或缩小</w:t>
      </w:r>
      <w:r>
        <w:rPr>
          <w:spacing w:val="-3"/>
        </w:rPr>
        <w:t>其</w:t>
      </w:r>
      <w:r>
        <w:rPr/>
        <w:t>范围</w:t>
      </w:r>
      <w:r>
        <w:rPr>
          <w:spacing w:val="-3"/>
        </w:rPr>
        <w:t>时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者注册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预期</w:t>
      </w:r>
      <w:r>
        <w:rPr/>
        <w:t>将利用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计人</w:t>
      </w:r>
      <w:r>
        <w:rPr/>
        <w:t>员提</w:t>
      </w:r>
      <w:r>
        <w:rPr>
          <w:spacing w:val="2"/>
        </w:rPr>
        <w:t>供</w:t>
      </w:r>
      <w:r>
        <w:rPr>
          <w:spacing w:val="-3"/>
        </w:rPr>
        <w:t>直接</w:t>
      </w:r>
      <w:r>
        <w:rPr>
          <w:spacing w:val="-3"/>
        </w:rPr>
        <w:t> </w:t>
      </w:r>
      <w:r>
        <w:rPr>
          <w:spacing w:val="-1"/>
        </w:rPr>
        <w:t>协助时，注册会计师的目标是：</w:t>
      </w:r>
    </w:p>
    <w:p>
      <w:pPr>
        <w:pStyle w:val="BodyText"/>
        <w:spacing w:line="408" w:lineRule="auto" w:before="60"/>
        <w:ind w:right="98"/>
        <w:jc w:val="left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确</w:t>
      </w:r>
      <w:r>
        <w:rPr/>
        <w:t>定是</w:t>
      </w:r>
      <w:r>
        <w:rPr>
          <w:spacing w:val="-2"/>
        </w:rPr>
        <w:t>否</w:t>
      </w:r>
      <w:r>
        <w:rPr/>
        <w:t>能</w:t>
      </w:r>
      <w:r>
        <w:rPr>
          <w:spacing w:val="-3"/>
        </w:rPr>
        <w:t>够</w:t>
      </w:r>
      <w:r>
        <w:rPr/>
        <w:t>利用内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的工</w:t>
      </w:r>
      <w:r>
        <w:rPr/>
        <w:t>作或利</w:t>
      </w:r>
      <w:r>
        <w:rPr>
          <w:spacing w:val="-3"/>
        </w:rPr>
        <w:t>用</w:t>
      </w:r>
      <w:r>
        <w:rPr/>
        <w:t>内部</w:t>
      </w:r>
      <w:r>
        <w:rPr>
          <w:spacing w:val="-3"/>
        </w:rPr>
        <w:t>审计</w:t>
      </w:r>
      <w:r>
        <w:rPr/>
        <w:t>人员提</w:t>
      </w:r>
      <w:r>
        <w:rPr/>
        <w:t> </w:t>
      </w:r>
      <w:r>
        <w:rPr>
          <w:spacing w:val="-1"/>
        </w:rPr>
        <w:t>供</w:t>
      </w:r>
      <w:r>
        <w:rPr/>
        <w:t>直接</w:t>
      </w:r>
      <w:r>
        <w:rPr>
          <w:spacing w:val="-3"/>
        </w:rPr>
        <w:t>协</w:t>
      </w:r>
      <w:r>
        <w:rPr/>
        <w:t>助</w:t>
      </w:r>
      <w:r>
        <w:rPr>
          <w:spacing w:val="-118"/>
        </w:rPr>
        <w:t>，</w:t>
      </w:r>
      <w:r>
        <w:rPr/>
        <w:t>如</w:t>
      </w:r>
      <w:r>
        <w:rPr>
          <w:spacing w:val="-3"/>
        </w:rPr>
        <w:t>果能</w:t>
      </w:r>
      <w:r>
        <w:rPr/>
        <w:t>够利用</w:t>
      </w:r>
      <w:r>
        <w:rPr>
          <w:spacing w:val="-118"/>
        </w:rPr>
        <w:t>，</w:t>
      </w:r>
      <w:r>
        <w:rPr>
          <w:spacing w:val="-3"/>
        </w:rPr>
        <w:t>在</w:t>
      </w:r>
      <w:r>
        <w:rPr/>
        <w:t>哪些</w:t>
      </w:r>
      <w:r>
        <w:rPr>
          <w:spacing w:val="-3"/>
        </w:rPr>
        <w:t>领</w:t>
      </w:r>
      <w:r>
        <w:rPr>
          <w:spacing w:val="-1"/>
        </w:rPr>
        <w:t>域</w:t>
      </w:r>
      <w:r>
        <w:rPr/>
        <w:t>利用以</w:t>
      </w:r>
      <w:r>
        <w:rPr>
          <w:spacing w:val="-3"/>
        </w:rPr>
        <w:t>及</w:t>
      </w:r>
      <w:r>
        <w:rPr/>
        <w:t>在多</w:t>
      </w:r>
      <w:r>
        <w:rPr>
          <w:spacing w:val="-3"/>
        </w:rPr>
        <w:t>大程</w:t>
      </w:r>
      <w:r>
        <w:rPr/>
        <w:t>度上利</w:t>
      </w:r>
      <w:r>
        <w:rPr>
          <w:spacing w:val="-2"/>
        </w:rPr>
        <w:t>用</w:t>
      </w:r>
      <w:r>
        <w:rPr/>
        <w:t>；</w:t>
      </w:r>
    </w:p>
    <w:p>
      <w:pPr>
        <w:pStyle w:val="BodyText"/>
        <w:spacing w:line="408" w:lineRule="auto" w:before="61"/>
        <w:ind w:right="0"/>
        <w:jc w:val="left"/>
      </w:pPr>
      <w:r>
        <w:rPr/>
        <w:t>（二</w:t>
      </w:r>
      <w:r>
        <w:rPr>
          <w:spacing w:val="-48"/>
        </w:rPr>
        <w:t>）</w:t>
      </w:r>
      <w:r>
        <w:rPr/>
        <w:t>如</w:t>
      </w:r>
      <w:r>
        <w:rPr>
          <w:spacing w:val="-3"/>
        </w:rPr>
        <w:t>果</w:t>
      </w:r>
      <w:r>
        <w:rPr/>
        <w:t>利用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的</w:t>
      </w:r>
      <w:r>
        <w:rPr/>
        <w:t>工作</w:t>
      </w:r>
      <w:r>
        <w:rPr>
          <w:spacing w:val="-48"/>
        </w:rPr>
        <w:t>，</w:t>
      </w:r>
      <w:r>
        <w:rPr>
          <w:spacing w:val="-3"/>
        </w:rPr>
        <w:t>确</w:t>
      </w:r>
      <w:r>
        <w:rPr/>
        <w:t>定该工</w:t>
      </w:r>
      <w:r>
        <w:rPr>
          <w:spacing w:val="-3"/>
        </w:rPr>
        <w:t>作</w:t>
      </w:r>
      <w:r>
        <w:rPr/>
        <w:t>是否</w:t>
      </w:r>
      <w:r>
        <w:rPr>
          <w:spacing w:val="-3"/>
        </w:rPr>
        <w:t>足以</w:t>
      </w:r>
      <w:r>
        <w:rPr/>
        <w:t>实现审计</w:t>
      </w:r>
      <w:r>
        <w:rPr/>
        <w:t> </w:t>
      </w:r>
      <w:r>
        <w:rPr>
          <w:spacing w:val="-1"/>
        </w:rPr>
        <w:t>目的；</w:t>
      </w:r>
    </w:p>
    <w:p>
      <w:pPr>
        <w:pStyle w:val="BodyText"/>
        <w:spacing w:line="408" w:lineRule="auto" w:before="60"/>
        <w:ind w:right="98"/>
        <w:jc w:val="left"/>
      </w:pPr>
      <w:r>
        <w:rPr/>
        <w:t>（三</w:t>
      </w:r>
      <w:r>
        <w:rPr>
          <w:spacing w:val="-32"/>
        </w:rPr>
        <w:t>）</w:t>
      </w:r>
      <w:r>
        <w:rPr>
          <w:spacing w:val="-3"/>
        </w:rPr>
        <w:t>如</w:t>
      </w:r>
      <w:r>
        <w:rPr/>
        <w:t>果利</w:t>
      </w:r>
      <w:r>
        <w:rPr>
          <w:spacing w:val="-3"/>
        </w:rPr>
        <w:t>用内</w:t>
      </w:r>
      <w:r>
        <w:rPr/>
        <w:t>部审计</w:t>
      </w:r>
      <w:r>
        <w:rPr>
          <w:spacing w:val="-3"/>
        </w:rPr>
        <w:t>人</w:t>
      </w:r>
      <w:r>
        <w:rPr/>
        <w:t>员提</w:t>
      </w:r>
      <w:r>
        <w:rPr>
          <w:spacing w:val="-1"/>
        </w:rPr>
        <w:t>供</w:t>
      </w:r>
      <w:r>
        <w:rPr>
          <w:spacing w:val="-3"/>
        </w:rPr>
        <w:t>直</w:t>
      </w:r>
      <w:r>
        <w:rPr/>
        <w:t>接协助</w:t>
      </w:r>
      <w:r>
        <w:rPr>
          <w:spacing w:val="-34"/>
        </w:rPr>
        <w:t>，</w:t>
      </w:r>
      <w:r>
        <w:rPr/>
        <w:t>适当</w:t>
      </w:r>
      <w:r>
        <w:rPr>
          <w:spacing w:val="-3"/>
        </w:rPr>
        <w:t>地指</w:t>
      </w:r>
      <w:r>
        <w:rPr/>
        <w:t>导</w:t>
      </w:r>
      <w:r>
        <w:rPr>
          <w:spacing w:val="-32"/>
        </w:rPr>
        <w:t>、</w:t>
      </w:r>
      <w:r>
        <w:rPr/>
        <w:t>监督</w:t>
      </w:r>
      <w:r>
        <w:rPr/>
        <w:t> </w:t>
      </w:r>
      <w:r>
        <w:rPr>
          <w:spacing w:val="-1"/>
        </w:rPr>
        <w:t>和复核其工作。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25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line="240" w:lineRule="auto" w:before="11"/>
        <w:rPr>
          <w:rFonts w:ascii="黑体" w:hAnsi="黑体" w:cs="黑体" w:eastAsia="黑体"/>
          <w:sz w:val="22"/>
          <w:szCs w:val="22"/>
        </w:rPr>
      </w:pPr>
    </w:p>
    <w:p>
      <w:pPr>
        <w:tabs>
          <w:tab w:pos="1406" w:val="left" w:leader="none"/>
        </w:tabs>
        <w:spacing w:line="320" w:lineRule="auto" w:before="0"/>
        <w:ind w:left="120" w:right="377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第一</w:t>
      </w:r>
      <w:r>
        <w:rPr>
          <w:rFonts w:ascii="宋体" w:hAnsi="宋体" w:cs="宋体" w:eastAsia="宋体"/>
          <w:b/>
          <w:bCs/>
          <w:w w:val="95"/>
          <w:sz w:val="32"/>
          <w:szCs w:val="32"/>
        </w:rPr>
        <w:t>节</w:t>
        <w:tab/>
      </w: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确定</w:t>
      </w:r>
      <w:r>
        <w:rPr>
          <w:rFonts w:ascii="宋体" w:hAnsi="宋体" w:cs="宋体" w:eastAsia="宋体"/>
          <w:b/>
          <w:bCs/>
          <w:w w:val="95"/>
          <w:sz w:val="32"/>
          <w:szCs w:val="32"/>
        </w:rPr>
        <w:t>是</w:t>
      </w: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否利</w:t>
      </w:r>
      <w:r>
        <w:rPr>
          <w:rFonts w:ascii="宋体" w:hAnsi="宋体" w:cs="宋体" w:eastAsia="宋体"/>
          <w:b/>
          <w:bCs/>
          <w:spacing w:val="2"/>
          <w:w w:val="95"/>
          <w:sz w:val="32"/>
          <w:szCs w:val="32"/>
        </w:rPr>
        <w:t>用</w:t>
      </w:r>
      <w:r>
        <w:rPr>
          <w:rFonts w:ascii="宋体" w:hAnsi="宋体" w:cs="宋体" w:eastAsia="宋体"/>
          <w:b/>
          <w:bCs/>
          <w:spacing w:val="-43"/>
          <w:w w:val="95"/>
          <w:sz w:val="32"/>
          <w:szCs w:val="32"/>
        </w:rPr>
        <w:t>、</w:t>
      </w: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在哪</w:t>
      </w:r>
      <w:r>
        <w:rPr>
          <w:rFonts w:ascii="宋体" w:hAnsi="宋体" w:cs="宋体" w:eastAsia="宋体"/>
          <w:b/>
          <w:bCs/>
          <w:w w:val="95"/>
          <w:sz w:val="32"/>
          <w:szCs w:val="32"/>
        </w:rPr>
        <w:t>些</w:t>
      </w: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领域利</w:t>
      </w:r>
      <w:r>
        <w:rPr>
          <w:rFonts w:ascii="宋体" w:hAnsi="宋体" w:cs="宋体" w:eastAsia="宋体"/>
          <w:b/>
          <w:bCs/>
          <w:spacing w:val="2"/>
          <w:w w:val="95"/>
          <w:sz w:val="32"/>
          <w:szCs w:val="32"/>
        </w:rPr>
        <w:t>用</w:t>
      </w: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以及</w:t>
      </w:r>
      <w:r>
        <w:rPr>
          <w:rFonts w:ascii="宋体" w:hAnsi="宋体" w:cs="宋体" w:eastAsia="宋体"/>
          <w:b/>
          <w:bCs/>
          <w:w w:val="95"/>
          <w:sz w:val="32"/>
          <w:szCs w:val="32"/>
        </w:rPr>
        <w:t>在</w:t>
      </w:r>
      <w:r>
        <w:rPr>
          <w:rFonts w:ascii="宋体" w:hAnsi="宋体" w:cs="宋体" w:eastAsia="宋体"/>
          <w:b/>
          <w:bCs/>
          <w:spacing w:val="1"/>
          <w:w w:val="95"/>
          <w:sz w:val="32"/>
          <w:szCs w:val="32"/>
        </w:rPr>
        <w:t>多大程度</w:t>
      </w:r>
      <w:r>
        <w:rPr>
          <w:rFonts w:ascii="宋体" w:hAnsi="宋体" w:cs="宋体" w:eastAsia="宋体"/>
          <w:b/>
          <w:bCs/>
          <w:w w:val="95"/>
          <w:sz w:val="32"/>
          <w:szCs w:val="32"/>
        </w:rPr>
        <w:t>上</w:t>
      </w:r>
      <w:r>
        <w:rPr>
          <w:rFonts w:ascii="宋体" w:hAnsi="宋体" w:cs="宋体" w:eastAsia="宋体"/>
          <w:b/>
          <w:bCs/>
          <w:w w:val="99"/>
          <w:sz w:val="32"/>
          <w:szCs w:val="32"/>
        </w:rPr>
        <w:t> </w:t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利用内部审计的工作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tabs>
          <w:tab w:pos="2078" w:val="left" w:leader="none"/>
        </w:tabs>
        <w:spacing w:line="408" w:lineRule="auto" w:before="235"/>
        <w:ind w:right="376"/>
        <w:jc w:val="left"/>
      </w:pPr>
      <w:r>
        <w:rPr>
          <w:rFonts w:ascii="黑体" w:hAnsi="黑体" w:cs="黑体" w:eastAsia="黑体"/>
        </w:rPr>
        <w:t>第十五条</w:t>
        <w:tab/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2"/>
        </w:rPr>
        <w:t>当</w:t>
      </w:r>
      <w:r>
        <w:rPr/>
        <w:t>通过</w:t>
      </w:r>
      <w:r>
        <w:rPr>
          <w:spacing w:val="-3"/>
        </w:rPr>
        <w:t>评价</w:t>
      </w:r>
      <w:r>
        <w:rPr/>
        <w:t>下列事</w:t>
      </w:r>
      <w:r>
        <w:rPr>
          <w:spacing w:val="-3"/>
        </w:rPr>
        <w:t>项</w:t>
      </w:r>
      <w:r>
        <w:rPr>
          <w:spacing w:val="-93"/>
        </w:rPr>
        <w:t>，</w:t>
      </w:r>
      <w:r>
        <w:rPr/>
        <w:t>确</w:t>
      </w:r>
      <w:r>
        <w:rPr>
          <w:spacing w:val="-3"/>
        </w:rPr>
        <w:t>定</w:t>
      </w:r>
      <w:r>
        <w:rPr/>
        <w:t>是</w:t>
      </w:r>
      <w:r>
        <w:rPr>
          <w:spacing w:val="-3"/>
        </w:rPr>
        <w:t>否</w:t>
      </w:r>
      <w:r>
        <w:rPr/>
        <w:t>能够利</w:t>
      </w:r>
      <w:r>
        <w:rPr/>
        <w:t> </w:t>
      </w:r>
      <w:r>
        <w:rPr>
          <w:spacing w:val="-1"/>
        </w:rPr>
        <w:t>用内部审计的工作以实现审计目的：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（一</w:t>
      </w:r>
      <w:r>
        <w:rPr>
          <w:spacing w:val="-48"/>
        </w:rPr>
        <w:t>）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在</w:t>
      </w:r>
      <w:r>
        <w:rPr/>
        <w:t>被审计</w:t>
      </w:r>
      <w:r>
        <w:rPr>
          <w:spacing w:val="-3"/>
        </w:rPr>
        <w:t>单</w:t>
      </w:r>
      <w:r>
        <w:rPr/>
        <w:t>位中</w:t>
      </w:r>
      <w:r>
        <w:rPr>
          <w:spacing w:val="-3"/>
        </w:rPr>
        <w:t>的地</w:t>
      </w:r>
      <w:r>
        <w:rPr/>
        <w:t>位</w:t>
      </w:r>
      <w:r>
        <w:rPr>
          <w:spacing w:val="-48"/>
        </w:rPr>
        <w:t>，</w:t>
      </w:r>
      <w:r>
        <w:rPr/>
        <w:t>以及</w:t>
      </w:r>
      <w:r>
        <w:rPr>
          <w:spacing w:val="-3"/>
        </w:rPr>
        <w:t>相</w:t>
      </w:r>
      <w:r>
        <w:rPr/>
        <w:t>关政</w:t>
      </w:r>
      <w:r>
        <w:rPr>
          <w:spacing w:val="-3"/>
        </w:rPr>
        <w:t>策</w:t>
      </w:r>
      <w:r>
        <w:rPr/>
        <w:t>和程序支</w:t>
      </w:r>
    </w:p>
    <w:p>
      <w:pPr>
        <w:spacing w:after="0" w:line="240" w:lineRule="auto"/>
        <w:jc w:val="left"/>
        <w:sectPr>
          <w:footerReference w:type="default" r:id="rId6"/>
          <w:pgSz w:w="11910" w:h="16840"/>
          <w:pgMar w:footer="1186" w:header="0" w:top="1520" w:bottom="1380" w:left="1680" w:right="1420"/>
          <w:pgNumType w:start="5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持内部审计人员客观性的程度；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（二）内部审计人员的胜任能力；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/>
        <w:t>（三</w:t>
      </w:r>
      <w:r>
        <w:rPr>
          <w:spacing w:val="-80"/>
        </w:rPr>
        <w:t>）</w:t>
      </w:r>
      <w:r>
        <w:rPr/>
        <w:t>内部</w:t>
      </w:r>
      <w:r>
        <w:rPr>
          <w:spacing w:val="-3"/>
        </w:rPr>
        <w:t>审</w:t>
      </w:r>
      <w:r>
        <w:rPr/>
        <w:t>计是</w:t>
      </w:r>
      <w:r>
        <w:rPr>
          <w:spacing w:val="-3"/>
        </w:rPr>
        <w:t>否</w:t>
      </w:r>
      <w:r>
        <w:rPr/>
        <w:t>采用系统</w:t>
      </w:r>
      <w:r>
        <w:rPr>
          <w:spacing w:val="-80"/>
        </w:rPr>
        <w:t>、</w:t>
      </w:r>
      <w:r>
        <w:rPr>
          <w:spacing w:val="-3"/>
        </w:rPr>
        <w:t>规</w:t>
      </w:r>
      <w:r>
        <w:rPr/>
        <w:t>范化</w:t>
      </w:r>
      <w:r>
        <w:rPr>
          <w:spacing w:val="-3"/>
        </w:rPr>
        <w:t>的</w:t>
      </w:r>
      <w:r>
        <w:rPr/>
        <w:t>方</w:t>
      </w:r>
      <w:r>
        <w:rPr>
          <w:spacing w:val="-80"/>
        </w:rPr>
        <w:t>法</w:t>
      </w:r>
      <w:r>
        <w:rPr/>
        <w:t>（包括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</w:t>
      </w:r>
      <w:r>
        <w:rPr>
          <w:spacing w:val="-140"/>
        </w:rPr>
        <w:t>）</w:t>
      </w:r>
      <w:r>
        <w:rPr/>
        <w:t>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tabs>
          <w:tab w:pos="2078" w:val="left" w:leader="none"/>
        </w:tabs>
        <w:spacing w:line="408" w:lineRule="auto"/>
        <w:ind w:right="116"/>
        <w:jc w:val="left"/>
      </w:pPr>
      <w:r>
        <w:rPr>
          <w:rFonts w:ascii="黑体" w:hAnsi="黑体" w:cs="黑体" w:eastAsia="黑体"/>
        </w:rPr>
        <w:t>第十六条</w:t>
        <w:tab/>
      </w:r>
      <w:r>
        <w:rPr/>
        <w:t>如果</w:t>
      </w:r>
      <w:r>
        <w:rPr>
          <w:spacing w:val="-3"/>
        </w:rPr>
        <w:t>存</w:t>
      </w:r>
      <w:r>
        <w:rPr/>
        <w:t>在下列</w:t>
      </w:r>
      <w:r>
        <w:rPr>
          <w:spacing w:val="-3"/>
        </w:rPr>
        <w:t>情</w:t>
      </w:r>
      <w:r>
        <w:rPr/>
        <w:t>形之</w:t>
      </w:r>
      <w:r>
        <w:rPr>
          <w:spacing w:val="-3"/>
        </w:rPr>
        <w:t>一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不得</w:t>
      </w:r>
      <w:r>
        <w:rPr>
          <w:spacing w:val="-3"/>
        </w:rPr>
        <w:t>利用</w:t>
      </w:r>
      <w:r>
        <w:rPr/>
        <w:t>内部审</w:t>
      </w:r>
      <w:r>
        <w:rPr/>
        <w:t> </w:t>
      </w:r>
      <w:r>
        <w:rPr>
          <w:spacing w:val="-1"/>
        </w:rPr>
        <w:t>计的工作：</w:t>
      </w:r>
    </w:p>
    <w:p>
      <w:pPr>
        <w:pStyle w:val="BodyText"/>
        <w:spacing w:line="408" w:lineRule="auto" w:before="61"/>
        <w:ind w:right="0"/>
        <w:jc w:val="left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内</w:t>
      </w:r>
      <w:r>
        <w:rPr/>
        <w:t>部审</w:t>
      </w:r>
      <w:r>
        <w:rPr>
          <w:spacing w:val="-2"/>
        </w:rPr>
        <w:t>计</w:t>
      </w:r>
      <w:r>
        <w:rPr/>
        <w:t>在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的地</w:t>
      </w:r>
      <w:r>
        <w:rPr>
          <w:spacing w:val="-3"/>
        </w:rPr>
        <w:t>位以</w:t>
      </w:r>
      <w:r>
        <w:rPr/>
        <w:t>及相关</w:t>
      </w:r>
      <w:r>
        <w:rPr>
          <w:spacing w:val="-3"/>
        </w:rPr>
        <w:t>政</w:t>
      </w:r>
      <w:r>
        <w:rPr/>
        <w:t>策和</w:t>
      </w:r>
      <w:r>
        <w:rPr>
          <w:spacing w:val="-3"/>
        </w:rPr>
        <w:t>程序</w:t>
      </w:r>
      <w:r>
        <w:rPr/>
        <w:t>不足以</w:t>
      </w:r>
      <w:r>
        <w:rPr/>
        <w:t> </w:t>
      </w:r>
      <w:r>
        <w:rPr>
          <w:spacing w:val="-1"/>
        </w:rPr>
        <w:t>支持内部审计人员的客观性；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（二）内部审计人员缺乏足够的胜任能力；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tabs>
          <w:tab w:pos="1560" w:val="left" w:leader="none"/>
        </w:tabs>
        <w:spacing w:line="408" w:lineRule="auto"/>
        <w:ind w:right="108"/>
        <w:jc w:val="right"/>
      </w:pPr>
      <w:r>
        <w:rPr/>
        <w:t>（三</w:t>
      </w:r>
      <w:r>
        <w:rPr>
          <w:spacing w:val="-80"/>
        </w:rPr>
        <w:t>）</w:t>
      </w:r>
      <w:r>
        <w:rPr/>
        <w:t>内部</w:t>
      </w:r>
      <w:r>
        <w:rPr>
          <w:spacing w:val="-3"/>
        </w:rPr>
        <w:t>审</w:t>
      </w:r>
      <w:r>
        <w:rPr/>
        <w:t>计没</w:t>
      </w:r>
      <w:r>
        <w:rPr>
          <w:spacing w:val="-3"/>
        </w:rPr>
        <w:t>有</w:t>
      </w:r>
      <w:r>
        <w:rPr/>
        <w:t>采用系统</w:t>
      </w:r>
      <w:r>
        <w:rPr>
          <w:spacing w:val="-80"/>
        </w:rPr>
        <w:t>、</w:t>
      </w:r>
      <w:r>
        <w:rPr>
          <w:spacing w:val="-3"/>
        </w:rPr>
        <w:t>规</w:t>
      </w:r>
      <w:r>
        <w:rPr/>
        <w:t>范化</w:t>
      </w:r>
      <w:r>
        <w:rPr>
          <w:spacing w:val="-3"/>
        </w:rPr>
        <w:t>的</w:t>
      </w:r>
      <w:r>
        <w:rPr/>
        <w:t>方</w:t>
      </w:r>
      <w:r>
        <w:rPr>
          <w:spacing w:val="-80"/>
        </w:rPr>
        <w:t>法</w:t>
      </w:r>
      <w:r>
        <w:rPr/>
        <w:t>（包括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</w:t>
      </w:r>
      <w:r>
        <w:rPr>
          <w:spacing w:val="-140"/>
        </w:rPr>
        <w:t>）</w:t>
      </w:r>
      <w:r>
        <w:rPr/>
        <w:t>。</w:t>
      </w:r>
      <w:r>
        <w:rPr/>
        <w:t> </w:t>
      </w:r>
      <w:r>
        <w:rPr>
          <w:rFonts w:ascii="黑体" w:hAnsi="黑体" w:cs="黑体" w:eastAsia="黑体"/>
          <w:spacing w:val="4"/>
        </w:rPr>
        <w:t>第十七条</w:t>
        <w:tab/>
      </w:r>
      <w:r>
        <w:rPr>
          <w:spacing w:val="6"/>
        </w:rPr>
        <w:t>注册会计师应当考虑内部审计已执行和拟执行工作</w:t>
      </w:r>
      <w:r>
        <w:rPr>
          <w:spacing w:val="29"/>
        </w:rPr>
        <w:t> </w:t>
      </w:r>
      <w:r>
        <w:rPr/>
        <w:t>的性质</w:t>
      </w:r>
      <w:r>
        <w:rPr>
          <w:spacing w:val="-3"/>
        </w:rPr>
        <w:t>和</w:t>
      </w:r>
      <w:r>
        <w:rPr/>
        <w:t>范围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这些工</w:t>
      </w:r>
      <w:r>
        <w:rPr>
          <w:spacing w:val="-3"/>
        </w:rPr>
        <w:t>作</w:t>
      </w:r>
      <w:r>
        <w:rPr/>
        <w:t>与注</w:t>
      </w:r>
      <w:r>
        <w:rPr>
          <w:spacing w:val="-3"/>
        </w:rPr>
        <w:t>册会</w:t>
      </w:r>
      <w:r>
        <w:rPr/>
        <w:t>计师总</w:t>
      </w:r>
      <w:r>
        <w:rPr>
          <w:spacing w:val="-3"/>
        </w:rPr>
        <w:t>体</w:t>
      </w:r>
      <w:r>
        <w:rPr/>
        <w:t>审计</w:t>
      </w:r>
      <w:r>
        <w:rPr>
          <w:spacing w:val="-3"/>
        </w:rPr>
        <w:t>策略</w:t>
      </w:r>
      <w:r>
        <w:rPr/>
        <w:t>和具体</w:t>
      </w:r>
      <w:r>
        <w:rPr>
          <w:spacing w:val="-3"/>
        </w:rPr>
        <w:t>审</w:t>
      </w:r>
      <w:r>
        <w:rPr/>
        <w:t>计</w:t>
      </w:r>
      <w:r>
        <w:rPr/>
        <w:t> 计划的</w:t>
      </w:r>
      <w:r>
        <w:rPr>
          <w:spacing w:val="-3"/>
        </w:rPr>
        <w:t>相</w:t>
      </w:r>
      <w:r>
        <w:rPr/>
        <w:t>关性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作</w:t>
      </w:r>
      <w:r>
        <w:rPr/>
        <w:t>为确定</w:t>
      </w:r>
      <w:r>
        <w:rPr>
          <w:spacing w:val="-3"/>
        </w:rPr>
        <w:t>能</w:t>
      </w:r>
      <w:r>
        <w:rPr/>
        <w:t>够利</w:t>
      </w:r>
      <w:r>
        <w:rPr>
          <w:spacing w:val="-3"/>
        </w:rPr>
        <w:t>用内</w:t>
      </w:r>
      <w:r>
        <w:rPr/>
        <w:t>部审计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领域</w:t>
      </w:r>
      <w:r>
        <w:rPr/>
        <w:t>和程度</w:t>
      </w:r>
      <w:r>
        <w:rPr>
          <w:spacing w:val="-3"/>
        </w:rPr>
        <w:t>的</w:t>
      </w:r>
      <w:r>
        <w:rPr/>
        <w:t>基</w:t>
      </w:r>
    </w:p>
    <w:p>
      <w:pPr>
        <w:pStyle w:val="BodyText"/>
        <w:spacing w:line="240" w:lineRule="auto" w:before="60"/>
        <w:ind w:right="0" w:firstLine="0"/>
        <w:jc w:val="left"/>
      </w:pPr>
      <w:r>
        <w:rPr>
          <w:spacing w:val="-1"/>
        </w:rPr>
        <w:t>础。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115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作出</w:t>
      </w:r>
      <w:r>
        <w:rPr>
          <w:spacing w:val="-3"/>
        </w:rPr>
        <w:t>审计</w:t>
      </w:r>
      <w:r>
        <w:rPr/>
        <w:t>业务中</w:t>
      </w:r>
      <w:r>
        <w:rPr>
          <w:spacing w:val="-3"/>
        </w:rPr>
        <w:t>的</w:t>
      </w:r>
      <w:r>
        <w:rPr/>
        <w:t>所有</w:t>
      </w:r>
      <w:r>
        <w:rPr>
          <w:spacing w:val="-3"/>
        </w:rPr>
        <w:t>重大</w:t>
      </w:r>
      <w:r>
        <w:rPr/>
        <w:t>判断</w:t>
      </w:r>
      <w:r>
        <w:rPr>
          <w:spacing w:val="-94"/>
        </w:rPr>
        <w:t>，</w:t>
      </w:r>
      <w:r>
        <w:rPr/>
        <w:t>并</w:t>
      </w:r>
      <w:r>
        <w:rPr/>
        <w:t> 防止不</w:t>
      </w:r>
      <w:r>
        <w:rPr>
          <w:spacing w:val="-3"/>
        </w:rPr>
        <w:t>当</w:t>
      </w:r>
      <w:r>
        <w:rPr/>
        <w:t>利用</w:t>
      </w:r>
      <w:r>
        <w:rPr>
          <w:spacing w:val="-3"/>
        </w:rPr>
        <w:t>内部</w:t>
      </w:r>
      <w:r>
        <w:rPr/>
        <w:t>审计工作</w:t>
      </w:r>
      <w:r>
        <w:rPr>
          <w:spacing w:val="-51"/>
        </w:rPr>
        <w:t>。</w:t>
      </w:r>
      <w:r>
        <w:rPr/>
        <w:t>当存</w:t>
      </w:r>
      <w:r>
        <w:rPr>
          <w:spacing w:val="-3"/>
        </w:rPr>
        <w:t>在</w:t>
      </w:r>
      <w:r>
        <w:rPr/>
        <w:t>下列情</w:t>
      </w:r>
      <w:r>
        <w:rPr>
          <w:spacing w:val="-3"/>
        </w:rPr>
        <w:t>况</w:t>
      </w:r>
      <w:r>
        <w:rPr/>
        <w:t>之一时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/>
        <w:t> </w:t>
      </w:r>
      <w:r>
        <w:rPr>
          <w:spacing w:val="-1"/>
        </w:rPr>
        <w:t>当计划较少地利用内部审计工作，而更多地直接执行审计工作：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>
          <w:spacing w:val="-2"/>
        </w:rPr>
        <w:t>（一）当在下列方面涉及较多判断时：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计划和实施相关的审计程序；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评价收集的审计证据。</w:t>
      </w:r>
    </w:p>
    <w:p>
      <w:pPr>
        <w:pStyle w:val="BodyText"/>
        <w:spacing w:line="408" w:lineRule="auto" w:before="236"/>
        <w:ind w:right="0"/>
        <w:jc w:val="left"/>
      </w:pPr>
      <w:r>
        <w:rPr/>
        <w:t>（二</w:t>
      </w:r>
      <w:r>
        <w:rPr>
          <w:spacing w:val="-48"/>
        </w:rPr>
        <w:t>）</w:t>
      </w:r>
      <w:r>
        <w:rPr/>
        <w:t>当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认</w:t>
      </w:r>
      <w:r>
        <w:rPr/>
        <w:t>定层次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>
          <w:spacing w:val="1"/>
        </w:rPr>
        <w:t>险</w:t>
      </w:r>
      <w:r>
        <w:rPr/>
        <w:t>较高</w:t>
      </w:r>
      <w:r>
        <w:rPr>
          <w:spacing w:val="-48"/>
        </w:rPr>
        <w:t>，</w:t>
      </w:r>
      <w:r>
        <w:rPr>
          <w:spacing w:val="-3"/>
        </w:rPr>
        <w:t>需</w:t>
      </w:r>
      <w:r>
        <w:rPr/>
        <w:t>要对</w:t>
      </w:r>
      <w:r>
        <w:rPr>
          <w:spacing w:val="-3"/>
        </w:rPr>
        <w:t>识</w:t>
      </w:r>
      <w:r>
        <w:rPr/>
        <w:t>别出的特</w:t>
      </w:r>
      <w:r>
        <w:rPr/>
        <w:t> </w:t>
      </w:r>
      <w:r>
        <w:rPr>
          <w:spacing w:val="-1"/>
        </w:rPr>
        <w:t>别风险予以特殊考虑时。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当</w:t>
      </w:r>
      <w:r>
        <w:rPr/>
        <w:t>内部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在</w:t>
      </w:r>
      <w:r>
        <w:rPr/>
        <w:t>被审计</w:t>
      </w:r>
      <w:r>
        <w:rPr>
          <w:spacing w:val="-3"/>
        </w:rPr>
        <w:t>单</w:t>
      </w:r>
      <w:r>
        <w:rPr/>
        <w:t>位中</w:t>
      </w:r>
      <w:r>
        <w:rPr>
          <w:spacing w:val="-3"/>
        </w:rPr>
        <w:t>的地</w:t>
      </w:r>
      <w:r>
        <w:rPr/>
        <w:t>位以及</w:t>
      </w:r>
      <w:r>
        <w:rPr>
          <w:spacing w:val="-3"/>
        </w:rPr>
        <w:t>相</w:t>
      </w:r>
      <w:r>
        <w:rPr/>
        <w:t>关政</w:t>
      </w:r>
      <w:r>
        <w:rPr>
          <w:spacing w:val="-3"/>
        </w:rPr>
        <w:t>策和</w:t>
      </w:r>
      <w:r>
        <w:rPr/>
        <w:t>程序对</w:t>
      </w:r>
    </w:p>
    <w:p>
      <w:pPr>
        <w:spacing w:after="0" w:line="240" w:lineRule="auto"/>
        <w:jc w:val="left"/>
        <w:sectPr>
          <w:footerReference w:type="default" r:id="rId7"/>
          <w:pgSz w:w="11910" w:h="16840"/>
          <w:pgMar w:footer="1186" w:header="0" w:top="1520" w:bottom="1380" w:left="1680" w:right="1680"/>
          <w:pgNumType w:start="6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内部审计人员客观性的支持程度较弱时。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（四）当内部审计人员的胜任能力较低时。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118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6"/>
        </w:rPr>
        <w:t> </w:t>
      </w:r>
      <w:r>
        <w:rPr/>
        <w:t>由于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对发</w:t>
      </w:r>
      <w:r>
        <w:rPr>
          <w:spacing w:val="-3"/>
        </w:rPr>
        <w:t>表的</w:t>
      </w:r>
      <w:r>
        <w:rPr/>
        <w:t>审计意</w:t>
      </w:r>
      <w:r>
        <w:rPr>
          <w:spacing w:val="-3"/>
        </w:rPr>
        <w:t>见</w:t>
      </w:r>
      <w:r>
        <w:rPr/>
        <w:t>独立</w:t>
      </w:r>
      <w:r>
        <w:rPr>
          <w:spacing w:val="-3"/>
        </w:rPr>
        <w:t>承担</w:t>
      </w:r>
      <w:r>
        <w:rPr/>
        <w:t>责任</w:t>
      </w:r>
      <w:r>
        <w:rPr>
          <w:spacing w:val="-94"/>
        </w:rPr>
        <w:t>，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评价</w:t>
      </w:r>
      <w:r>
        <w:rPr/>
        <w:t>从总体</w:t>
      </w:r>
      <w:r>
        <w:rPr>
          <w:spacing w:val="-3"/>
        </w:rPr>
        <w:t>上</w:t>
      </w:r>
      <w:r>
        <w:rPr/>
        <w:t>而言</w:t>
      </w:r>
      <w:r>
        <w:rPr>
          <w:spacing w:val="-97"/>
        </w:rPr>
        <w:t>，</w:t>
      </w:r>
      <w:r>
        <w:rPr/>
        <w:t>在</w:t>
      </w:r>
      <w:r>
        <w:rPr>
          <w:spacing w:val="-3"/>
        </w:rPr>
        <w:t>计</w:t>
      </w:r>
      <w:r>
        <w:rPr/>
        <w:t>划的范</w:t>
      </w:r>
      <w:r>
        <w:rPr>
          <w:spacing w:val="-3"/>
        </w:rPr>
        <w:t>围</w:t>
      </w:r>
      <w:r>
        <w:rPr/>
        <w:t>内利</w:t>
      </w:r>
      <w:r>
        <w:rPr>
          <w:spacing w:val="-3"/>
        </w:rPr>
        <w:t>用内</w:t>
      </w:r>
      <w:r>
        <w:rPr/>
        <w:t>部审计</w:t>
      </w:r>
      <w:r>
        <w:rPr>
          <w:spacing w:val="-3"/>
        </w:rPr>
        <w:t>工</w:t>
      </w:r>
      <w:r>
        <w:rPr/>
        <w:t>作</w:t>
      </w:r>
      <w:r>
        <w:rPr/>
        <w:t> </w:t>
      </w:r>
      <w:r>
        <w:rPr>
          <w:spacing w:val="-1"/>
        </w:rPr>
        <w:t>是否仍然能够使注册会计师充分地参与审计工作。</w:t>
      </w:r>
    </w:p>
    <w:p>
      <w:pPr>
        <w:pStyle w:val="BodyText"/>
        <w:spacing w:line="397" w:lineRule="auto" w:before="61"/>
        <w:ind w:right="117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136"/>
        </w:rPr>
        <w:t> </w:t>
      </w:r>
      <w:r>
        <w:rPr/>
        <w:t>当注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按</w:t>
      </w:r>
      <w:r>
        <w:rPr>
          <w:spacing w:val="-140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83"/>
        </w:rPr>
        <w:t> </w:t>
      </w:r>
      <w:r>
        <w:rPr>
          <w:rFonts w:ascii="Times New Roman" w:hAnsi="Times New Roman" w:cs="Times New Roman" w:eastAsia="Times New Roman"/>
          <w:spacing w:val="-9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号</w:t>
      </w:r>
      <w:r>
        <w:rPr/>
        <w:t>——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层的</w:t>
      </w:r>
      <w:r>
        <w:rPr/>
        <w:t>沟通</w:t>
      </w:r>
      <w:r>
        <w:rPr>
          <w:spacing w:val="-94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3"/>
        </w:rPr>
        <w:t>与</w:t>
      </w:r>
      <w:r>
        <w:rPr/>
        <w:t>治</w:t>
      </w:r>
      <w:r>
        <w:rPr>
          <w:spacing w:val="-3"/>
        </w:rPr>
        <w:t>理</w:t>
      </w:r>
      <w:r>
        <w:rPr/>
        <w:t>层沟通</w:t>
      </w:r>
      <w:r>
        <w:rPr>
          <w:spacing w:val="-3"/>
        </w:rPr>
        <w:t>计</w:t>
      </w:r>
      <w:r>
        <w:rPr/>
        <w:t>划的</w:t>
      </w:r>
      <w:r>
        <w:rPr>
          <w:spacing w:val="-3"/>
        </w:rPr>
        <w:t>审计</w:t>
      </w:r>
      <w:r>
        <w:rPr/>
        <w:t>范围和</w:t>
      </w:r>
      <w:r>
        <w:rPr>
          <w:spacing w:val="-3"/>
        </w:rPr>
        <w:t>时</w:t>
      </w:r>
      <w:r>
        <w:rPr/>
        <w:t>间</w:t>
      </w:r>
      <w:r>
        <w:rPr/>
        <w:t> </w:t>
      </w:r>
      <w:r>
        <w:rPr>
          <w:spacing w:val="-1"/>
        </w:rPr>
        <w:t>安排的总体情况时，应当包括其计划如何利用内部审计工作。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2"/>
          <w:szCs w:val="22"/>
        </w:rPr>
      </w:pPr>
    </w:p>
    <w:p>
      <w:pPr>
        <w:pStyle w:val="Heading1"/>
        <w:tabs>
          <w:tab w:pos="3632" w:val="left" w:leader="none"/>
        </w:tabs>
        <w:spacing w:line="240" w:lineRule="auto"/>
        <w:ind w:left="2345" w:right="0"/>
        <w:jc w:val="left"/>
        <w:rPr>
          <w:b w:val="0"/>
          <w:bCs w:val="0"/>
        </w:rPr>
      </w:pPr>
      <w:r>
        <w:rPr>
          <w:w w:val="95"/>
        </w:rPr>
        <w:t>第二节</w:t>
        <w:tab/>
      </w:r>
      <w:r>
        <w:rPr>
          <w:spacing w:val="1"/>
        </w:rPr>
        <w:t>利用内部审计工作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spacing w:line="408" w:lineRule="auto"/>
        <w:ind w:right="11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计划利</w:t>
      </w:r>
      <w:r>
        <w:rPr>
          <w:spacing w:val="-3"/>
        </w:rPr>
        <w:t>用</w:t>
      </w:r>
      <w:r>
        <w:rPr/>
        <w:t>内部</w:t>
      </w:r>
      <w:r>
        <w:rPr>
          <w:spacing w:val="-3"/>
        </w:rPr>
        <w:t>审</w:t>
      </w:r>
      <w:r>
        <w:rPr>
          <w:spacing w:val="-2"/>
        </w:rPr>
        <w:t>计</w:t>
      </w:r>
      <w:r>
        <w:rPr/>
        <w:t>工作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当与内</w:t>
      </w:r>
      <w:r>
        <w:rPr/>
        <w:t> </w:t>
      </w:r>
      <w:r>
        <w:rPr>
          <w:spacing w:val="-2"/>
        </w:rPr>
        <w:t>部审计人员讨论利用其工作的计划，以作为协调各自工作的基础。</w:t>
      </w:r>
    </w:p>
    <w:p>
      <w:pPr>
        <w:pStyle w:val="BodyText"/>
        <w:spacing w:line="408" w:lineRule="auto" w:before="60"/>
        <w:ind w:right="108"/>
        <w:jc w:val="both"/>
      </w:pPr>
      <w:r>
        <w:rPr>
          <w:rFonts w:ascii="黑体" w:hAnsi="黑体" w:cs="黑体" w:eastAsia="黑体"/>
          <w:spacing w:val="5"/>
        </w:rPr>
        <w:t>第二十二条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注册会计师应当阅读与拟利用的内部审计工作相</w:t>
      </w:r>
      <w:r>
        <w:rPr>
          <w:spacing w:val="47"/>
        </w:rPr>
        <w:t> </w:t>
      </w:r>
      <w:r>
        <w:rPr/>
        <w:t>关的内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报</w:t>
      </w:r>
      <w:r>
        <w:rPr/>
        <w:t>告</w:t>
      </w:r>
      <w:r>
        <w:rPr>
          <w:spacing w:val="-97"/>
        </w:rPr>
        <w:t>，</w:t>
      </w:r>
      <w:r>
        <w:rPr/>
        <w:t>以了解</w:t>
      </w:r>
      <w:r>
        <w:rPr>
          <w:spacing w:val="-2"/>
        </w:rPr>
        <w:t>其</w:t>
      </w:r>
      <w:r>
        <w:rPr/>
        <w:t>实施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的</w:t>
      </w:r>
      <w:r>
        <w:rPr/>
        <w:t>性质</w:t>
      </w:r>
      <w:r>
        <w:rPr>
          <w:spacing w:val="-3"/>
        </w:rPr>
        <w:t>和范</w:t>
      </w:r>
      <w:r>
        <w:rPr/>
        <w:t>围以及</w:t>
      </w:r>
      <w:r>
        <w:rPr>
          <w:spacing w:val="-3"/>
        </w:rPr>
        <w:t>相</w:t>
      </w:r>
      <w:r>
        <w:rPr/>
        <w:t>关</w:t>
      </w:r>
      <w:r>
        <w:rPr/>
        <w:t> 发现。</w:t>
      </w:r>
    </w:p>
    <w:p>
      <w:pPr>
        <w:pStyle w:val="BodyText"/>
        <w:spacing w:line="408" w:lineRule="auto" w:before="61"/>
        <w:ind w:right="116"/>
        <w:jc w:val="both"/>
      </w:pPr>
      <w:r>
        <w:rPr>
          <w:rFonts w:ascii="黑体" w:hAnsi="黑体" w:cs="黑体" w:eastAsia="黑体"/>
          <w:spacing w:val="5"/>
        </w:rPr>
        <w:t>第二十三条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注册会计师应当针对计划利用的全部内部审计工</w:t>
      </w:r>
      <w:r>
        <w:rPr>
          <w:spacing w:val="22"/>
        </w:rPr>
        <w:t> </w:t>
      </w:r>
      <w:r>
        <w:rPr/>
        <w:t>作实施</w:t>
      </w:r>
      <w:r>
        <w:rPr>
          <w:spacing w:val="-3"/>
        </w:rPr>
        <w:t>充</w:t>
      </w:r>
      <w:r>
        <w:rPr/>
        <w:t>分的</w:t>
      </w:r>
      <w:r>
        <w:rPr>
          <w:spacing w:val="-3"/>
        </w:rPr>
        <w:t>审计</w:t>
      </w:r>
      <w:r>
        <w:rPr/>
        <w:t>程序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确</w:t>
      </w:r>
      <w:r>
        <w:rPr/>
        <w:t>定其</w:t>
      </w:r>
      <w:r>
        <w:rPr>
          <w:spacing w:val="-3"/>
        </w:rPr>
        <w:t>对</w:t>
      </w:r>
      <w:r>
        <w:rPr/>
        <w:t>于实现</w:t>
      </w:r>
      <w:r>
        <w:rPr>
          <w:spacing w:val="-3"/>
        </w:rPr>
        <w:t>审</w:t>
      </w:r>
      <w:r>
        <w:rPr/>
        <w:t>计目</w:t>
      </w:r>
      <w:r>
        <w:rPr>
          <w:spacing w:val="-3"/>
        </w:rPr>
        <w:t>的是</w:t>
      </w:r>
      <w:r>
        <w:rPr/>
        <w:t>否适当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</w:t>
      </w:r>
      <w:r>
        <w:rPr/>
        <w:t> </w:t>
      </w:r>
      <w:r>
        <w:rPr>
          <w:spacing w:val="-1"/>
        </w:rPr>
        <w:t>评价下列事项：</w:t>
      </w:r>
    </w:p>
    <w:p>
      <w:pPr>
        <w:pStyle w:val="BodyText"/>
        <w:spacing w:line="408" w:lineRule="auto" w:before="60"/>
        <w:ind w:right="114"/>
        <w:jc w:val="both"/>
      </w:pPr>
      <w:r>
        <w:rPr/>
        <w:t>（一</w:t>
      </w:r>
      <w:r>
        <w:rPr>
          <w:spacing w:val="-24"/>
        </w:rPr>
        <w:t>）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工</w:t>
      </w:r>
      <w:r>
        <w:rPr/>
        <w:t>作是否</w:t>
      </w:r>
      <w:r>
        <w:rPr>
          <w:spacing w:val="-3"/>
        </w:rPr>
        <w:t>经</w:t>
      </w:r>
      <w:r>
        <w:rPr/>
        <w:t>过恰</w:t>
      </w:r>
      <w:r>
        <w:rPr>
          <w:spacing w:val="-2"/>
        </w:rPr>
        <w:t>当</w:t>
      </w:r>
      <w:r>
        <w:rPr>
          <w:spacing w:val="-3"/>
        </w:rPr>
        <w:t>的</w:t>
      </w:r>
      <w:r>
        <w:rPr/>
        <w:t>计划</w:t>
      </w:r>
      <w:r>
        <w:rPr>
          <w:spacing w:val="-24"/>
        </w:rPr>
        <w:t>、</w:t>
      </w:r>
      <w:r>
        <w:rPr/>
        <w:t>实</w:t>
      </w:r>
      <w:r>
        <w:rPr>
          <w:spacing w:val="-3"/>
        </w:rPr>
        <w:t>施</w:t>
      </w:r>
      <w:r>
        <w:rPr>
          <w:spacing w:val="-24"/>
        </w:rPr>
        <w:t>、</w:t>
      </w:r>
      <w:r>
        <w:rPr/>
        <w:t>监督</w:t>
      </w:r>
      <w:r>
        <w:rPr>
          <w:spacing w:val="-27"/>
        </w:rPr>
        <w:t>、</w:t>
      </w:r>
      <w:r>
        <w:rPr/>
        <w:t>复核和</w:t>
      </w:r>
      <w:r>
        <w:rPr/>
        <w:t> 记录；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内</w:t>
      </w:r>
      <w:r>
        <w:rPr/>
        <w:t>部审</w:t>
      </w:r>
      <w:r>
        <w:rPr>
          <w:spacing w:val="-2"/>
        </w:rPr>
        <w:t>计</w:t>
      </w:r>
      <w:r>
        <w:rPr>
          <w:spacing w:val="-3"/>
        </w:rPr>
        <w:t>是</w:t>
      </w:r>
      <w:r>
        <w:rPr/>
        <w:t>否获取</w:t>
      </w:r>
      <w:r>
        <w:rPr>
          <w:spacing w:val="-3"/>
        </w:rPr>
        <w:t>了</w:t>
      </w:r>
      <w:r>
        <w:rPr/>
        <w:t>充分</w:t>
      </w:r>
      <w:r>
        <w:rPr>
          <w:spacing w:val="-34"/>
        </w:rPr>
        <w:t>、</w:t>
      </w:r>
      <w:r>
        <w:rPr>
          <w:spacing w:val="-3"/>
        </w:rPr>
        <w:t>适</w:t>
      </w:r>
      <w:r>
        <w:rPr/>
        <w:t>当的证</w:t>
      </w:r>
      <w:r>
        <w:rPr>
          <w:spacing w:val="-3"/>
        </w:rPr>
        <w:t>据</w:t>
      </w:r>
      <w:r>
        <w:rPr>
          <w:spacing w:val="-32"/>
        </w:rPr>
        <w:t>，</w:t>
      </w:r>
      <w:r>
        <w:rPr/>
        <w:t>以</w:t>
      </w:r>
      <w:r>
        <w:rPr>
          <w:spacing w:val="-3"/>
        </w:rPr>
        <w:t>使内</w:t>
      </w:r>
      <w:r>
        <w:rPr/>
        <w:t>部审计能</w:t>
      </w:r>
    </w:p>
    <w:p>
      <w:pPr>
        <w:spacing w:after="0" w:line="240" w:lineRule="auto"/>
        <w:jc w:val="left"/>
        <w:sectPr>
          <w:pgSz w:w="11910" w:h="16840"/>
          <w:pgMar w:header="0" w:footer="1186" w:top="1520" w:bottom="1380" w:left="1680" w:right="168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够得出合理的结论；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115"/>
        <w:jc w:val="left"/>
      </w:pPr>
      <w:r>
        <w:rPr/>
        <w:t>（三</w:t>
      </w:r>
      <w:r>
        <w:rPr>
          <w:spacing w:val="-48"/>
        </w:rPr>
        <w:t>）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得</w:t>
      </w:r>
      <w:r>
        <w:rPr/>
        <w:t>出的结</w:t>
      </w:r>
      <w:r>
        <w:rPr>
          <w:spacing w:val="-3"/>
        </w:rPr>
        <w:t>论</w:t>
      </w:r>
      <w:r>
        <w:rPr/>
        <w:t>在具</w:t>
      </w:r>
      <w:r>
        <w:rPr>
          <w:spacing w:val="-3"/>
        </w:rPr>
        <w:t>体环</w:t>
      </w:r>
      <w:r>
        <w:rPr/>
        <w:t>境下是</w:t>
      </w:r>
      <w:r>
        <w:rPr>
          <w:spacing w:val="-3"/>
        </w:rPr>
        <w:t>否</w:t>
      </w:r>
      <w:r>
        <w:rPr/>
        <w:t>适当</w:t>
      </w:r>
      <w:r>
        <w:rPr>
          <w:spacing w:val="-48"/>
        </w:rPr>
        <w:t>，</w:t>
      </w:r>
      <w:r>
        <w:rPr>
          <w:spacing w:val="-3"/>
        </w:rPr>
        <w:t>编</w:t>
      </w:r>
      <w:r>
        <w:rPr/>
        <w:t>制的报告</w:t>
      </w:r>
      <w:r>
        <w:rPr/>
        <w:t> </w:t>
      </w:r>
      <w:r>
        <w:rPr>
          <w:spacing w:val="-1"/>
        </w:rPr>
        <w:t>与执行工作的结果是否一致。</w:t>
      </w:r>
    </w:p>
    <w:p>
      <w:pPr>
        <w:pStyle w:val="BodyText"/>
        <w:spacing w:line="408" w:lineRule="auto" w:before="60"/>
        <w:ind w:right="118"/>
        <w:jc w:val="left"/>
      </w:pPr>
      <w:r>
        <w:rPr/>
        <w:t>在计划</w:t>
      </w:r>
      <w:r>
        <w:rPr>
          <w:spacing w:val="-3"/>
        </w:rPr>
        <w:t>和</w:t>
      </w:r>
      <w:r>
        <w:rPr/>
        <w:t>实施</w:t>
      </w:r>
      <w:r>
        <w:rPr>
          <w:spacing w:val="-3"/>
        </w:rPr>
        <w:t>上述</w:t>
      </w:r>
      <w:r>
        <w:rPr/>
        <w:t>审计程</w:t>
      </w:r>
      <w:r>
        <w:rPr>
          <w:spacing w:val="-3"/>
        </w:rPr>
        <w:t>序</w:t>
      </w:r>
      <w:r>
        <w:rPr/>
        <w:t>时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2"/>
        </w:rPr>
        <w:t>当</w:t>
      </w:r>
      <w:r>
        <w:rPr/>
        <w:t>将计</w:t>
      </w:r>
      <w:r>
        <w:rPr>
          <w:spacing w:val="-3"/>
        </w:rPr>
        <w:t>划利</w:t>
      </w:r>
      <w:r>
        <w:rPr/>
        <w:t>用的全</w:t>
      </w:r>
      <w:r>
        <w:rPr/>
        <w:t> </w:t>
      </w:r>
      <w:r>
        <w:rPr>
          <w:spacing w:val="-1"/>
        </w:rPr>
        <w:t>部内部审计工作作为一个整体予以考虑。</w:t>
      </w:r>
    </w:p>
    <w:p>
      <w:pPr>
        <w:pStyle w:val="BodyText"/>
        <w:tabs>
          <w:tab w:pos="2408" w:val="left" w:leader="none"/>
        </w:tabs>
        <w:spacing w:line="408" w:lineRule="auto" w:before="61"/>
        <w:ind w:right="118"/>
        <w:jc w:val="left"/>
      </w:pPr>
      <w:r>
        <w:rPr>
          <w:rFonts w:ascii="黑体" w:hAnsi="黑体" w:cs="黑体" w:eastAsia="黑体"/>
          <w:spacing w:val="5"/>
        </w:rPr>
        <w:t>第二十四条</w:t>
        <w:tab/>
      </w:r>
      <w:r>
        <w:rPr>
          <w:spacing w:val="5"/>
        </w:rPr>
        <w:t>注册会计师实施审计程序的性质和范围应当与其</w:t>
      </w:r>
      <w:r>
        <w:rPr>
          <w:spacing w:val="28"/>
        </w:rPr>
        <w:t> </w:t>
      </w:r>
      <w:r>
        <w:rPr/>
        <w:t>对以下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评价</w:t>
      </w:r>
      <w:r>
        <w:rPr/>
        <w:t>相适应</w:t>
      </w:r>
      <w:r>
        <w:rPr>
          <w:spacing w:val="-97"/>
        </w:rPr>
        <w:t>，</w:t>
      </w:r>
      <w:r>
        <w:rPr/>
        <w:t>并应</w:t>
      </w:r>
      <w:r>
        <w:rPr>
          <w:spacing w:val="-3"/>
        </w:rPr>
        <w:t>当</w:t>
      </w:r>
      <w:r>
        <w:rPr/>
        <w:t>包</w:t>
      </w:r>
      <w:r>
        <w:rPr>
          <w:spacing w:val="-3"/>
        </w:rPr>
        <w:t>括</w:t>
      </w:r>
      <w:r>
        <w:rPr/>
        <w:t>重新执</w:t>
      </w:r>
      <w:r>
        <w:rPr>
          <w:spacing w:val="-1"/>
        </w:rPr>
        <w:t>行</w:t>
      </w:r>
      <w:r>
        <w:rPr/>
        <w:t>内部</w:t>
      </w:r>
      <w:r>
        <w:rPr>
          <w:spacing w:val="-3"/>
        </w:rPr>
        <w:t>审计</w:t>
      </w:r>
      <w:r>
        <w:rPr/>
        <w:t>的部分</w:t>
      </w:r>
      <w:r>
        <w:rPr>
          <w:spacing w:val="-3"/>
        </w:rPr>
        <w:t>工</w:t>
      </w:r>
      <w:r>
        <w:rPr/>
        <w:t>作：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（一）涉及判断的程度；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（二）评估的重大错报风险；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118"/>
        <w:jc w:val="left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内</w:t>
      </w:r>
      <w:r>
        <w:rPr/>
        <w:t>部审</w:t>
      </w:r>
      <w:r>
        <w:rPr>
          <w:spacing w:val="-2"/>
        </w:rPr>
        <w:t>计</w:t>
      </w:r>
      <w:r>
        <w:rPr/>
        <w:t>在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中的</w:t>
      </w:r>
      <w:r>
        <w:rPr>
          <w:spacing w:val="-3"/>
        </w:rPr>
        <w:t>地位</w:t>
      </w:r>
      <w:r>
        <w:rPr/>
        <w:t>以及相</w:t>
      </w:r>
      <w:r>
        <w:rPr>
          <w:spacing w:val="-3"/>
        </w:rPr>
        <w:t>关</w:t>
      </w:r>
      <w:r>
        <w:rPr/>
        <w:t>政策</w:t>
      </w:r>
      <w:r>
        <w:rPr>
          <w:spacing w:val="-3"/>
        </w:rPr>
        <w:t>和程</w:t>
      </w:r>
      <w:r>
        <w:rPr/>
        <w:t>序支持</w:t>
      </w:r>
      <w:r>
        <w:rPr/>
        <w:t> </w:t>
      </w:r>
      <w:r>
        <w:rPr>
          <w:spacing w:val="-1"/>
        </w:rPr>
        <w:t>内部审计人员客观性的程度；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>
          <w:spacing w:val="-1"/>
        </w:rPr>
        <w:t>（四）内部审计人员的胜任能力。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394"/>
        <w:jc w:val="both"/>
      </w:pPr>
      <w:r>
        <w:rPr>
          <w:rFonts w:ascii="黑体" w:hAnsi="黑体" w:cs="黑体" w:eastAsia="黑体"/>
          <w:spacing w:val="5"/>
        </w:rPr>
        <w:t>第二十五条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注册会计师应当评价其按照本准则第十五条的规</w:t>
      </w:r>
      <w:r>
        <w:rPr>
          <w:spacing w:val="28"/>
        </w:rPr>
        <w:t> </w:t>
      </w:r>
      <w:r>
        <w:rPr/>
        <w:t>定</w:t>
      </w:r>
      <w:r>
        <w:rPr>
          <w:spacing w:val="-1"/>
        </w:rPr>
        <w:t>就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得出</w:t>
      </w:r>
      <w:r>
        <w:rPr/>
        <w:t>的结论</w:t>
      </w:r>
      <w:r>
        <w:rPr>
          <w:spacing w:val="-3"/>
        </w:rPr>
        <w:t>是</w:t>
      </w:r>
      <w:r>
        <w:rPr/>
        <w:t>否仍</w:t>
      </w:r>
      <w:r>
        <w:rPr>
          <w:spacing w:val="-3"/>
        </w:rPr>
        <w:t>然适</w:t>
      </w:r>
      <w:r>
        <w:rPr/>
        <w:t>当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按照</w:t>
      </w:r>
      <w:r>
        <w:rPr>
          <w:spacing w:val="-3"/>
        </w:rPr>
        <w:t>本</w:t>
      </w:r>
      <w:r>
        <w:rPr/>
        <w:t>准</w:t>
      </w:r>
      <w:r>
        <w:rPr>
          <w:spacing w:val="-3"/>
        </w:rPr>
        <w:t>则</w:t>
      </w:r>
      <w:r>
        <w:rPr/>
        <w:t>第十八</w:t>
      </w:r>
      <w:r>
        <w:rPr>
          <w:spacing w:val="-3"/>
        </w:rPr>
        <w:t>条</w:t>
      </w:r>
      <w:r>
        <w:rPr/>
        <w:t>至</w:t>
      </w:r>
      <w:r>
        <w:rPr/>
        <w:t> </w:t>
      </w:r>
      <w:r>
        <w:rPr>
          <w:spacing w:val="5"/>
        </w:rPr>
        <w:t>第十九条的规定确定的利用内部审计工作的性质和范围是否仍然适</w:t>
      </w:r>
      <w:r>
        <w:rPr>
          <w:spacing w:val="26"/>
        </w:rPr>
        <w:t> </w:t>
      </w:r>
      <w:r>
        <w:rPr/>
        <w:t>当。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8"/>
        <w:rPr>
          <w:rFonts w:ascii="宋体" w:hAnsi="宋体" w:cs="宋体" w:eastAsia="宋体"/>
          <w:sz w:val="33"/>
          <w:szCs w:val="33"/>
        </w:rPr>
      </w:pPr>
    </w:p>
    <w:p>
      <w:pPr>
        <w:pStyle w:val="Heading1"/>
        <w:tabs>
          <w:tab w:pos="1406" w:val="left" w:leader="none"/>
        </w:tabs>
        <w:spacing w:line="357" w:lineRule="auto"/>
        <w:ind w:left="2023" w:right="400" w:hanging="1904"/>
        <w:jc w:val="left"/>
        <w:rPr>
          <w:b w:val="0"/>
          <w:bCs w:val="0"/>
        </w:rPr>
      </w:pPr>
      <w:r>
        <w:rPr>
          <w:spacing w:val="1"/>
          <w:w w:val="95"/>
        </w:rPr>
        <w:t>第三</w:t>
      </w:r>
      <w:r>
        <w:rPr>
          <w:w w:val="95"/>
        </w:rPr>
        <w:t>节</w:t>
        <w:tab/>
      </w:r>
      <w:r>
        <w:rPr>
          <w:spacing w:val="1"/>
          <w:w w:val="95"/>
        </w:rPr>
        <w:t>确定</w:t>
      </w:r>
      <w:r>
        <w:rPr>
          <w:w w:val="95"/>
        </w:rPr>
        <w:t>是</w:t>
      </w:r>
      <w:r>
        <w:rPr>
          <w:spacing w:val="1"/>
          <w:w w:val="95"/>
        </w:rPr>
        <w:t>否利用</w:t>
      </w:r>
      <w:r>
        <w:rPr>
          <w:spacing w:val="-43"/>
          <w:w w:val="95"/>
        </w:rPr>
        <w:t>、</w:t>
      </w:r>
      <w:r>
        <w:rPr>
          <w:spacing w:val="1"/>
          <w:w w:val="95"/>
        </w:rPr>
        <w:t>在哪</w:t>
      </w:r>
      <w:r>
        <w:rPr>
          <w:w w:val="95"/>
        </w:rPr>
        <w:t>些</w:t>
      </w:r>
      <w:r>
        <w:rPr>
          <w:spacing w:val="1"/>
          <w:w w:val="95"/>
        </w:rPr>
        <w:t>领域利用以及</w:t>
      </w:r>
      <w:r>
        <w:rPr>
          <w:w w:val="95"/>
        </w:rPr>
        <w:t>在</w:t>
      </w:r>
      <w:r>
        <w:rPr>
          <w:spacing w:val="1"/>
          <w:w w:val="95"/>
        </w:rPr>
        <w:t>多大程度</w:t>
      </w:r>
      <w:r>
        <w:rPr>
          <w:w w:val="95"/>
        </w:rPr>
        <w:t>上</w:t>
      </w:r>
      <w:r>
        <w:rPr>
          <w:w w:val="99"/>
        </w:rPr>
        <w:t> </w:t>
      </w:r>
      <w:r>
        <w:rPr>
          <w:spacing w:val="2"/>
        </w:rPr>
        <w:t>利用内部审计</w:t>
      </w:r>
      <w:r>
        <w:rPr/>
        <w:t>人</w:t>
      </w:r>
      <w:r>
        <w:rPr>
          <w:spacing w:val="2"/>
        </w:rPr>
        <w:t>员提</w:t>
      </w:r>
      <w:r>
        <w:rPr>
          <w:spacing w:val="4"/>
        </w:rPr>
        <w:t>供</w:t>
      </w:r>
      <w:r>
        <w:rPr>
          <w:spacing w:val="2"/>
        </w:rPr>
        <w:t>直接协助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tabs>
          <w:tab w:pos="2408" w:val="left" w:leader="none"/>
        </w:tabs>
        <w:spacing w:line="408" w:lineRule="auto" w:before="274"/>
        <w:ind w:right="400"/>
        <w:jc w:val="left"/>
      </w:pPr>
      <w:r>
        <w:rPr>
          <w:rFonts w:ascii="黑体" w:hAnsi="黑体" w:cs="黑体" w:eastAsia="黑体"/>
          <w:spacing w:val="5"/>
        </w:rPr>
        <w:t>第二十六条</w:t>
        <w:tab/>
      </w:r>
      <w:r>
        <w:rPr>
          <w:spacing w:val="5"/>
        </w:rPr>
        <w:t>法律法规可能禁止注册会计师利用内部审计人员</w:t>
      </w:r>
      <w:r>
        <w:rPr>
          <w:spacing w:val="24"/>
        </w:rPr>
        <w:t> </w:t>
      </w:r>
      <w:r>
        <w:rPr/>
        <w:t>提</w:t>
      </w:r>
      <w:r>
        <w:rPr>
          <w:spacing w:val="-1"/>
        </w:rPr>
        <w:t>供</w:t>
      </w:r>
      <w:r>
        <w:rPr/>
        <w:t>直</w:t>
      </w:r>
      <w:r>
        <w:rPr>
          <w:spacing w:val="-3"/>
        </w:rPr>
        <w:t>接</w:t>
      </w:r>
      <w:r>
        <w:rPr/>
        <w:t>协助</w:t>
      </w:r>
      <w:r>
        <w:rPr>
          <w:spacing w:val="-34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32"/>
        </w:rPr>
        <w:t>，</w:t>
      </w:r>
      <w:r>
        <w:rPr>
          <w:spacing w:val="-3"/>
        </w:rPr>
        <w:t>本准</w:t>
      </w:r>
      <w:r>
        <w:rPr/>
        <w:t>则第二</w:t>
      </w:r>
      <w:r>
        <w:rPr>
          <w:spacing w:val="-3"/>
        </w:rPr>
        <w:t>十</w:t>
      </w:r>
      <w:r>
        <w:rPr/>
        <w:t>七条</w:t>
      </w:r>
      <w:r>
        <w:rPr>
          <w:spacing w:val="-3"/>
        </w:rPr>
        <w:t>至第</w:t>
      </w:r>
      <w:r>
        <w:rPr/>
        <w:t>三十五</w:t>
      </w:r>
      <w:r>
        <w:rPr>
          <w:spacing w:val="-3"/>
        </w:rPr>
        <w:t>条</w:t>
      </w:r>
      <w:r>
        <w:rPr>
          <w:spacing w:val="-32"/>
        </w:rPr>
        <w:t>，</w:t>
      </w:r>
      <w:r>
        <w:rPr/>
        <w:t>以</w:t>
      </w:r>
    </w:p>
    <w:p>
      <w:pPr>
        <w:spacing w:after="0" w:line="408" w:lineRule="auto"/>
        <w:jc w:val="left"/>
        <w:sectPr>
          <w:footerReference w:type="default" r:id="rId8"/>
          <w:pgSz w:w="11910" w:h="16840"/>
          <w:pgMar w:footer="1186" w:header="0" w:top="1520" w:bottom="1380" w:left="1680" w:right="1400"/>
          <w:pgNumType w:start="8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及第三十七条的规定不适用。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tabs>
          <w:tab w:pos="2408" w:val="left" w:leader="none"/>
        </w:tabs>
        <w:spacing w:line="408" w:lineRule="auto"/>
        <w:ind w:right="115"/>
        <w:jc w:val="left"/>
      </w:pPr>
      <w:r>
        <w:rPr>
          <w:rFonts w:ascii="黑体" w:hAnsi="黑体" w:cs="黑体" w:eastAsia="黑体"/>
          <w:spacing w:val="5"/>
        </w:rPr>
        <w:t>第二十七条</w:t>
        <w:tab/>
      </w:r>
      <w:r>
        <w:rPr>
          <w:spacing w:val="5"/>
        </w:rPr>
        <w:t>如果法律法规不禁止利用内部审计人员提供直接</w:t>
      </w:r>
      <w:r>
        <w:rPr>
          <w:spacing w:val="47"/>
        </w:rPr>
        <w:t> </w:t>
      </w:r>
      <w:r>
        <w:rPr/>
        <w:t>协</w:t>
      </w:r>
      <w:r>
        <w:rPr>
          <w:spacing w:val="-1"/>
        </w:rPr>
        <w:t>助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且注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师计划</w:t>
      </w:r>
      <w:r>
        <w:rPr>
          <w:spacing w:val="-3"/>
        </w:rPr>
        <w:t>利</w:t>
      </w:r>
      <w:r>
        <w:rPr/>
        <w:t>用内</w:t>
      </w:r>
      <w:r>
        <w:rPr>
          <w:spacing w:val="-3"/>
        </w:rPr>
        <w:t>部审</w:t>
      </w:r>
      <w:r>
        <w:rPr/>
        <w:t>计人员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中提</w:t>
      </w:r>
      <w:r>
        <w:rPr>
          <w:spacing w:val="2"/>
        </w:rPr>
        <w:t>供</w:t>
      </w:r>
      <w:r>
        <w:rPr/>
        <w:t>直接</w:t>
      </w:r>
      <w:r>
        <w:rPr>
          <w:spacing w:val="-3"/>
        </w:rPr>
        <w:t>协</w:t>
      </w:r>
      <w:r>
        <w:rPr/>
        <w:t>助，</w:t>
      </w:r>
      <w:r>
        <w:rPr/>
        <w:t> </w:t>
      </w:r>
      <w:r>
        <w:rPr>
          <w:spacing w:val="5"/>
        </w:rPr>
        <w:t>注册会计师应当评价是否存在对内部审计人员客观性的不利影响及</w:t>
      </w:r>
      <w:r>
        <w:rPr>
          <w:spacing w:val="28"/>
        </w:rPr>
        <w:t> </w:t>
      </w:r>
      <w:r>
        <w:rPr/>
        <w:t>其严重</w:t>
      </w:r>
      <w:r>
        <w:rPr>
          <w:spacing w:val="-3"/>
        </w:rPr>
        <w:t>程</w:t>
      </w:r>
      <w:r>
        <w:rPr/>
        <w:t>度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提供直</w:t>
      </w:r>
      <w:r>
        <w:rPr>
          <w:spacing w:val="-3"/>
        </w:rPr>
        <w:t>接</w:t>
      </w:r>
      <w:r>
        <w:rPr/>
        <w:t>协助</w:t>
      </w:r>
      <w:r>
        <w:rPr>
          <w:spacing w:val="-3"/>
        </w:rPr>
        <w:t>的内</w:t>
      </w:r>
      <w:r>
        <w:rPr/>
        <w:t>部审计</w:t>
      </w:r>
      <w:r>
        <w:rPr>
          <w:spacing w:val="-3"/>
        </w:rPr>
        <w:t>人</w:t>
      </w:r>
      <w:r>
        <w:rPr/>
        <w:t>员的</w:t>
      </w:r>
      <w:r>
        <w:rPr>
          <w:spacing w:val="-3"/>
        </w:rPr>
        <w:t>胜任</w:t>
      </w:r>
      <w:r>
        <w:rPr/>
        <w:t>能力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</w:t>
      </w:r>
      <w:r>
        <w:rPr>
          <w:spacing w:val="5"/>
        </w:rPr>
        <w:t>计师在评价是否存在对内部审计人员客观性的不利影响及其严重程</w:t>
      </w:r>
      <w:r>
        <w:rPr>
          <w:spacing w:val="26"/>
        </w:rPr>
        <w:t> </w:t>
      </w:r>
      <w:r>
        <w:rPr>
          <w:spacing w:val="-1"/>
        </w:rPr>
        <w:t>度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应</w:t>
      </w:r>
      <w:r>
        <w:rPr/>
        <w:t>当包</w:t>
      </w:r>
      <w:r>
        <w:rPr>
          <w:spacing w:val="-3"/>
        </w:rPr>
        <w:t>括</w:t>
      </w:r>
      <w:r>
        <w:rPr/>
        <w:t>询</w:t>
      </w:r>
      <w:r>
        <w:rPr>
          <w:spacing w:val="-3"/>
        </w:rPr>
        <w:t>问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3"/>
        </w:rPr>
        <w:t>可能</w:t>
      </w:r>
      <w:r>
        <w:rPr/>
        <w:t>对其客</w:t>
      </w:r>
      <w:r>
        <w:rPr>
          <w:spacing w:val="-3"/>
        </w:rPr>
        <w:t>观</w:t>
      </w:r>
      <w:r>
        <w:rPr/>
        <w:t>性产</w:t>
      </w:r>
      <w:r>
        <w:rPr>
          <w:spacing w:val="-3"/>
        </w:rPr>
        <w:t>生不</w:t>
      </w:r>
      <w:r>
        <w:rPr/>
        <w:t>利影响</w:t>
      </w:r>
      <w:r>
        <w:rPr>
          <w:spacing w:val="-3"/>
        </w:rPr>
        <w:t>的</w:t>
      </w:r>
      <w:r>
        <w:rPr/>
        <w:t>利</w:t>
      </w:r>
      <w:r>
        <w:rPr/>
        <w:t> </w:t>
      </w:r>
      <w:r>
        <w:rPr>
          <w:spacing w:val="-1"/>
        </w:rPr>
        <w:t>益和关系。</w:t>
      </w:r>
    </w:p>
    <w:p>
      <w:pPr>
        <w:pStyle w:val="BodyText"/>
        <w:tabs>
          <w:tab w:pos="2360" w:val="left" w:leader="none"/>
        </w:tabs>
        <w:spacing w:line="408" w:lineRule="auto" w:before="60"/>
        <w:ind w:right="397"/>
        <w:jc w:val="left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八</w:t>
      </w:r>
      <w:r>
        <w:rPr>
          <w:rFonts w:ascii="黑体" w:hAnsi="黑体" w:cs="黑体" w:eastAsia="黑体"/>
        </w:rPr>
        <w:t>条</w:t>
        <w:tab/>
      </w:r>
      <w:r>
        <w:rPr/>
        <w:t>当</w:t>
      </w:r>
      <w:r>
        <w:rPr>
          <w:spacing w:val="-3"/>
        </w:rPr>
        <w:t>存</w:t>
      </w:r>
      <w:r>
        <w:rPr/>
        <w:t>在下列</w:t>
      </w:r>
      <w:r>
        <w:rPr>
          <w:spacing w:val="-3"/>
        </w:rPr>
        <w:t>情</w:t>
      </w:r>
      <w:r>
        <w:rPr/>
        <w:t>形之</w:t>
      </w:r>
      <w:r>
        <w:rPr>
          <w:spacing w:val="-3"/>
        </w:rPr>
        <w:t>一</w:t>
      </w:r>
      <w:r>
        <w:rPr/>
        <w:t>时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师不</w:t>
      </w:r>
      <w:r>
        <w:rPr>
          <w:spacing w:val="-3"/>
        </w:rPr>
        <w:t>得利</w:t>
      </w:r>
      <w:r>
        <w:rPr/>
        <w:t>用内部</w:t>
      </w:r>
      <w:r>
        <w:rPr/>
        <w:t> </w:t>
      </w:r>
      <w:r>
        <w:rPr>
          <w:spacing w:val="-1"/>
        </w:rPr>
        <w:t>审计人员提供直接协助：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（一）存在对内部审计人员客观性的重大不利影响；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（二）内部审计人员对拟执行的工作缺乏足够的胜任能力。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396"/>
        <w:jc w:val="both"/>
      </w:pPr>
      <w:r>
        <w:rPr>
          <w:rFonts w:ascii="黑体" w:hAnsi="黑体" w:cs="黑体" w:eastAsia="黑体"/>
          <w:spacing w:val="5"/>
        </w:rPr>
        <w:t>第二十九条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在确定可能分配给内部审计人员的工作的性质和</w:t>
      </w:r>
      <w:r>
        <w:rPr>
          <w:spacing w:val="28"/>
        </w:rPr>
        <w:t> </w:t>
      </w:r>
      <w:r>
        <w:rPr/>
        <w:t>范围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根据</w:t>
      </w:r>
      <w:r>
        <w:rPr>
          <w:spacing w:val="-3"/>
        </w:rPr>
        <w:t>具</w:t>
      </w:r>
      <w:r>
        <w:rPr/>
        <w:t>体情况</w:t>
      </w:r>
      <w:r>
        <w:rPr>
          <w:spacing w:val="-3"/>
        </w:rPr>
        <w:t>对</w:t>
      </w:r>
      <w:r>
        <w:rPr/>
        <w:t>内部</w:t>
      </w:r>
      <w:r>
        <w:rPr>
          <w:spacing w:val="-3"/>
        </w:rPr>
        <w:t>审计</w:t>
      </w:r>
      <w:r>
        <w:rPr/>
        <w:t>人员进</w:t>
      </w:r>
      <w:r>
        <w:rPr>
          <w:spacing w:val="-3"/>
        </w:rPr>
        <w:t>行</w:t>
      </w:r>
      <w:r>
        <w:rPr/>
        <w:t>指导</w:t>
      </w:r>
      <w:r>
        <w:rPr>
          <w:spacing w:val="-48"/>
        </w:rPr>
        <w:t>、</w:t>
      </w:r>
      <w:r>
        <w:rPr>
          <w:spacing w:val="-3"/>
        </w:rPr>
        <w:t>监</w:t>
      </w:r>
      <w:r>
        <w:rPr/>
        <w:t>督和复</w:t>
      </w:r>
      <w:r>
        <w:rPr>
          <w:spacing w:val="-3"/>
        </w:rPr>
        <w:t>核</w:t>
      </w:r>
      <w:r>
        <w:rPr/>
        <w:t>的性</w:t>
      </w:r>
      <w:r>
        <w:rPr/>
        <w:t> </w:t>
      </w:r>
      <w:r>
        <w:rPr>
          <w:spacing w:val="-2"/>
        </w:rPr>
        <w:t>质、时间安排和范围时，注册会计师应当考虑下列方面：</w:t>
      </w:r>
    </w:p>
    <w:p>
      <w:pPr>
        <w:pStyle w:val="BodyText"/>
        <w:spacing w:line="409" w:lineRule="auto" w:before="60"/>
        <w:ind w:right="118"/>
        <w:jc w:val="left"/>
      </w:pPr>
      <w:r>
        <w:rPr/>
        <w:t>（一）在计划和实施相关审计程序以及评价收集的审计证据时，</w:t>
      </w:r>
      <w:r>
        <w:rPr>
          <w:spacing w:val="40"/>
        </w:rPr>
        <w:t> </w:t>
      </w:r>
      <w:r>
        <w:rPr>
          <w:spacing w:val="-1"/>
        </w:rPr>
        <w:t>涉及判断的程度；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（二）评估的重大错报风险；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393"/>
        <w:jc w:val="both"/>
      </w:pPr>
      <w:r>
        <w:rPr/>
        <w:t>（三</w:t>
      </w:r>
      <w:r>
        <w:rPr>
          <w:spacing w:val="-48"/>
        </w:rPr>
        <w:t>）</w:t>
      </w:r>
      <w:r>
        <w:rPr/>
        <w:t>针</w:t>
      </w:r>
      <w:r>
        <w:rPr>
          <w:spacing w:val="-3"/>
        </w:rPr>
        <w:t>对</w:t>
      </w:r>
      <w:r>
        <w:rPr/>
        <w:t>拟提</w:t>
      </w:r>
      <w:r>
        <w:rPr>
          <w:spacing w:val="-2"/>
        </w:rPr>
        <w:t>供</w:t>
      </w:r>
      <w:r>
        <w:rPr/>
        <w:t>直接协</w:t>
      </w:r>
      <w:r>
        <w:rPr>
          <w:spacing w:val="-3"/>
        </w:rPr>
        <w:t>助</w:t>
      </w:r>
      <w:r>
        <w:rPr/>
        <w:t>的内</w:t>
      </w:r>
      <w:r>
        <w:rPr>
          <w:spacing w:val="-3"/>
        </w:rPr>
        <w:t>部审</w:t>
      </w:r>
      <w:r>
        <w:rPr/>
        <w:t>计人员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师关</w:t>
      </w:r>
      <w:r>
        <w:rPr>
          <w:spacing w:val="1"/>
        </w:rPr>
        <w:t>于</w:t>
      </w:r>
      <w:r>
        <w:rPr/>
        <w:t>是</w:t>
      </w:r>
      <w:r>
        <w:rPr/>
        <w:t> </w:t>
      </w:r>
      <w:r>
        <w:rPr>
          <w:spacing w:val="-1"/>
        </w:rPr>
        <w:t>否</w:t>
      </w:r>
      <w:r>
        <w:rPr/>
        <w:t>存在</w:t>
      </w:r>
      <w:r>
        <w:rPr>
          <w:spacing w:val="-3"/>
        </w:rPr>
        <w:t>对</w:t>
      </w:r>
      <w:r>
        <w:rPr/>
        <w:t>其客</w:t>
      </w:r>
      <w:r>
        <w:rPr>
          <w:spacing w:val="-3"/>
        </w:rPr>
        <w:t>观</w:t>
      </w:r>
      <w:r>
        <w:rPr>
          <w:spacing w:val="-2"/>
        </w:rPr>
        <w:t>性</w:t>
      </w:r>
      <w:r>
        <w:rPr/>
        <w:t>的不利</w:t>
      </w:r>
      <w:r>
        <w:rPr>
          <w:spacing w:val="-3"/>
        </w:rPr>
        <w:t>影</w:t>
      </w:r>
      <w:r>
        <w:rPr/>
        <w:t>响及</w:t>
      </w:r>
      <w:r>
        <w:rPr>
          <w:spacing w:val="-3"/>
        </w:rPr>
        <w:t>其严</w:t>
      </w:r>
      <w:r>
        <w:rPr/>
        <w:t>重程度</w:t>
      </w:r>
      <w:r>
        <w:rPr>
          <w:spacing w:val="-3"/>
        </w:rPr>
        <w:t>的</w:t>
      </w:r>
      <w:r>
        <w:rPr/>
        <w:t>评价</w:t>
      </w:r>
      <w:r>
        <w:rPr>
          <w:spacing w:val="-3"/>
        </w:rPr>
        <w:t>结</w:t>
      </w:r>
      <w:r>
        <w:rPr/>
        <w:t>果</w:t>
      </w:r>
      <w:r>
        <w:rPr>
          <w:spacing w:val="-97"/>
        </w:rPr>
        <w:t>，</w:t>
      </w:r>
      <w:r>
        <w:rPr/>
        <w:t>以及关</w:t>
      </w:r>
      <w:r>
        <w:rPr>
          <w:spacing w:val="-3"/>
        </w:rPr>
        <w:t>于</w:t>
      </w:r>
      <w:r>
        <w:rPr/>
        <w:t>其</w:t>
      </w:r>
      <w:r>
        <w:rPr/>
        <w:t> </w:t>
      </w:r>
      <w:r>
        <w:rPr>
          <w:spacing w:val="-1"/>
        </w:rPr>
        <w:t>胜任能力的评价结果。</w:t>
      </w:r>
    </w:p>
    <w:p>
      <w:pPr>
        <w:pStyle w:val="BodyText"/>
        <w:tabs>
          <w:tab w:pos="2119" w:val="left" w:leader="none"/>
        </w:tabs>
        <w:spacing w:line="240" w:lineRule="auto" w:before="61"/>
        <w:ind w:left="679" w:right="0" w:firstLine="0"/>
        <w:jc w:val="left"/>
      </w:pPr>
      <w:r>
        <w:rPr>
          <w:rFonts w:ascii="黑体" w:hAnsi="黑体" w:cs="黑体" w:eastAsia="黑体"/>
          <w:spacing w:val="4"/>
        </w:rPr>
        <w:t>第三十条</w:t>
        <w:tab/>
      </w:r>
      <w:r>
        <w:rPr>
          <w:spacing w:val="5"/>
        </w:rPr>
        <w:t>注册会计师不得利用内部审计人员提供直接协助以</w:t>
      </w:r>
    </w:p>
    <w:p>
      <w:pPr>
        <w:spacing w:after="0" w:line="240" w:lineRule="auto"/>
        <w:jc w:val="left"/>
        <w:sectPr>
          <w:footerReference w:type="default" r:id="rId9"/>
          <w:pgSz w:w="11910" w:h="16840"/>
          <w:pgMar w:footer="1186" w:header="0" w:top="1520" w:bottom="1380" w:left="1680" w:right="1400"/>
          <w:pgNumType w:start="9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实施具有下列特征的程序：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（一）在审计中涉及作出重大判断；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0"/>
        <w:jc w:val="left"/>
      </w:pPr>
      <w:r>
        <w:rPr/>
        <w:t>（二</w:t>
      </w:r>
      <w:r>
        <w:rPr>
          <w:spacing w:val="-48"/>
        </w:rPr>
        <w:t>）</w:t>
      </w:r>
      <w:r>
        <w:rPr/>
        <w:t>涉</w:t>
      </w:r>
      <w:r>
        <w:rPr>
          <w:spacing w:val="-3"/>
        </w:rPr>
        <w:t>及</w:t>
      </w:r>
      <w:r>
        <w:rPr/>
        <w:t>较高</w:t>
      </w:r>
      <w:r>
        <w:rPr>
          <w:spacing w:val="-3"/>
        </w:rPr>
        <w:t>的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48"/>
        </w:rPr>
        <w:t>，</w:t>
      </w:r>
      <w:r>
        <w:rPr>
          <w:spacing w:val="-3"/>
        </w:rPr>
        <w:t>在</w:t>
      </w:r>
      <w:r>
        <w:rPr/>
        <w:t>实施相</w:t>
      </w:r>
      <w:r>
        <w:rPr>
          <w:spacing w:val="-3"/>
        </w:rPr>
        <w:t>关</w:t>
      </w:r>
      <w:r>
        <w:rPr/>
        <w:t>审计</w:t>
      </w:r>
      <w:r>
        <w:rPr>
          <w:spacing w:val="-3"/>
        </w:rPr>
        <w:t>程序</w:t>
      </w:r>
      <w:r>
        <w:rPr/>
        <w:t>或评价收</w:t>
      </w:r>
      <w:r>
        <w:rPr/>
        <w:t> </w:t>
      </w:r>
      <w:r>
        <w:rPr>
          <w:spacing w:val="-2"/>
        </w:rPr>
        <w:t>集的审计证据时需要作出较多的判断；</w:t>
      </w:r>
    </w:p>
    <w:p>
      <w:pPr>
        <w:pStyle w:val="BodyText"/>
        <w:spacing w:line="409" w:lineRule="auto" w:before="60"/>
        <w:ind w:right="0"/>
        <w:jc w:val="left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涉</w:t>
      </w:r>
      <w:r>
        <w:rPr/>
        <w:t>及内</w:t>
      </w:r>
      <w:r>
        <w:rPr>
          <w:spacing w:val="-3"/>
        </w:rPr>
        <w:t>部</w:t>
      </w:r>
      <w:r>
        <w:rPr/>
        <w:t>审</w:t>
      </w:r>
      <w:r>
        <w:rPr>
          <w:spacing w:val="-3"/>
        </w:rPr>
        <w:t>计</w:t>
      </w:r>
      <w:r>
        <w:rPr/>
        <w:t>人员已</w:t>
      </w:r>
      <w:r>
        <w:rPr>
          <w:spacing w:val="-3"/>
        </w:rPr>
        <w:t>经</w:t>
      </w:r>
      <w:r>
        <w:rPr/>
        <w:t>参与</w:t>
      </w:r>
      <w:r>
        <w:rPr>
          <w:spacing w:val="-3"/>
        </w:rPr>
        <w:t>并且</w:t>
      </w:r>
      <w:r>
        <w:rPr/>
        <w:t>已经或</w:t>
      </w:r>
      <w:r>
        <w:rPr>
          <w:spacing w:val="-3"/>
        </w:rPr>
        <w:t>将</w:t>
      </w:r>
      <w:r>
        <w:rPr/>
        <w:t>要</w:t>
      </w:r>
      <w:r>
        <w:rPr>
          <w:spacing w:val="1"/>
        </w:rPr>
        <w:t>由</w:t>
      </w:r>
      <w:r>
        <w:rPr>
          <w:spacing w:val="-3"/>
        </w:rPr>
        <w:t>内部</w:t>
      </w:r>
      <w:r>
        <w:rPr/>
        <w:t>审计向</w:t>
      </w:r>
      <w:r>
        <w:rPr/>
        <w:t> </w:t>
      </w:r>
      <w:r>
        <w:rPr>
          <w:spacing w:val="-1"/>
        </w:rPr>
        <w:t>管理层或治理层报告的工作；</w:t>
      </w:r>
    </w:p>
    <w:p>
      <w:pPr>
        <w:pStyle w:val="BodyText"/>
        <w:spacing w:line="408" w:lineRule="auto" w:before="60"/>
        <w:ind w:right="258"/>
        <w:jc w:val="left"/>
      </w:pPr>
      <w:r>
        <w:rPr/>
        <w:t>（四</w:t>
      </w:r>
      <w:r>
        <w:rPr>
          <w:spacing w:val="-48"/>
        </w:rPr>
        <w:t>）</w:t>
      </w:r>
      <w:r>
        <w:rPr/>
        <w:t>涉</w:t>
      </w:r>
      <w:r>
        <w:rPr>
          <w:spacing w:val="-3"/>
        </w:rPr>
        <w:t>及</w:t>
      </w:r>
      <w:r>
        <w:rPr/>
        <w:t>注册</w:t>
      </w:r>
      <w:r>
        <w:rPr>
          <w:spacing w:val="-3"/>
        </w:rPr>
        <w:t>会</w:t>
      </w:r>
      <w:r>
        <w:rPr/>
        <w:t>计师按</w:t>
      </w:r>
      <w:r>
        <w:rPr>
          <w:spacing w:val="-3"/>
        </w:rPr>
        <w:t>照</w:t>
      </w:r>
      <w:r>
        <w:rPr/>
        <w:t>本准</w:t>
      </w:r>
      <w:r>
        <w:rPr>
          <w:spacing w:val="-3"/>
        </w:rPr>
        <w:t>则的</w:t>
      </w:r>
      <w:r>
        <w:rPr/>
        <w:t>规定就</w:t>
      </w:r>
      <w:r>
        <w:rPr>
          <w:spacing w:val="-3"/>
        </w:rPr>
        <w:t>内</w:t>
      </w:r>
      <w:r>
        <w:rPr/>
        <w:t>部审计</w:t>
      </w:r>
      <w:r>
        <w:rPr>
          <w:spacing w:val="-50"/>
        </w:rPr>
        <w:t>，</w:t>
      </w:r>
      <w:r>
        <w:rPr/>
        <w:t>以及利用</w:t>
      </w:r>
      <w:r>
        <w:rPr/>
        <w:t> </w:t>
      </w:r>
      <w:r>
        <w:rPr>
          <w:spacing w:val="-1"/>
        </w:rPr>
        <w:t>内部审计工作或利用内部审计人员提供直接协助作出的决策。</w:t>
      </w:r>
    </w:p>
    <w:p>
      <w:pPr>
        <w:pStyle w:val="BodyText"/>
        <w:spacing w:line="404" w:lineRule="auto" w:before="60"/>
        <w:ind w:right="257"/>
        <w:jc w:val="both"/>
      </w:pPr>
      <w:r>
        <w:rPr>
          <w:rFonts w:ascii="黑体" w:hAnsi="黑体" w:cs="黑体" w:eastAsia="黑体"/>
          <w:spacing w:val="5"/>
        </w:rPr>
        <w:t>第三十一条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在恰当评价是否利用以及在多大程度上利用内部</w:t>
      </w:r>
      <w:r>
        <w:rPr>
          <w:spacing w:val="22"/>
        </w:rPr>
        <w:t> </w:t>
      </w:r>
      <w:r>
        <w:rPr/>
        <w:t>审计人</w:t>
      </w:r>
      <w:r>
        <w:rPr>
          <w:spacing w:val="-3"/>
        </w:rPr>
        <w:t>员</w:t>
      </w:r>
      <w:r>
        <w:rPr/>
        <w:t>在审</w:t>
      </w:r>
      <w:r>
        <w:rPr>
          <w:spacing w:val="-3"/>
        </w:rPr>
        <w:t>计中</w:t>
      </w:r>
      <w:r>
        <w:rPr/>
        <w:t>提供直</w:t>
      </w:r>
      <w:r>
        <w:rPr>
          <w:spacing w:val="-3"/>
        </w:rPr>
        <w:t>接</w:t>
      </w:r>
      <w:r>
        <w:rPr/>
        <w:t>协助后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按</w:t>
      </w:r>
      <w:r>
        <w:rPr>
          <w:spacing w:val="-51"/>
        </w:rPr>
        <w:t>照</w:t>
      </w:r>
      <w:r>
        <w:rPr/>
        <w:t>《中国注</w:t>
      </w:r>
      <w:r>
        <w:rPr>
          <w:spacing w:val="-3"/>
        </w:rPr>
        <w:t>册</w:t>
      </w:r>
      <w:r>
        <w:rPr/>
        <w:t>会</w:t>
      </w:r>
      <w:r>
        <w:rPr/>
        <w:t> </w:t>
      </w:r>
      <w:r>
        <w:rPr>
          <w:spacing w:val="-1"/>
        </w:rPr>
        <w:t>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1151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2"/>
        </w:rPr>
        <w:t>号——与治理层的沟通》的规定与治理层沟通</w:t>
      </w:r>
      <w:r>
        <w:rPr>
          <w:spacing w:val="49"/>
        </w:rPr>
        <w:t> </w:t>
      </w:r>
      <w:r>
        <w:rPr/>
        <w:t>计划的</w:t>
      </w:r>
      <w:r>
        <w:rPr>
          <w:spacing w:val="-3"/>
        </w:rPr>
        <w:t>审</w:t>
      </w:r>
      <w:r>
        <w:rPr/>
        <w:t>计范</w:t>
      </w:r>
      <w:r>
        <w:rPr>
          <w:spacing w:val="-3"/>
        </w:rPr>
        <w:t>围和</w:t>
      </w:r>
      <w:r>
        <w:rPr/>
        <w:t>时间安</w:t>
      </w:r>
      <w:r>
        <w:rPr>
          <w:spacing w:val="-3"/>
        </w:rPr>
        <w:t>排</w:t>
      </w:r>
      <w:r>
        <w:rPr/>
        <w:t>的总</w:t>
      </w:r>
      <w:r>
        <w:rPr>
          <w:spacing w:val="-3"/>
        </w:rPr>
        <w:t>体情</w:t>
      </w:r>
      <w:r>
        <w:rPr/>
        <w:t>况时</w:t>
      </w:r>
      <w:r>
        <w:rPr>
          <w:spacing w:val="-94"/>
        </w:rPr>
        <w:t>，</w:t>
      </w:r>
      <w:r>
        <w:rPr>
          <w:spacing w:val="-3"/>
        </w:rPr>
        <w:t>应</w:t>
      </w:r>
      <w:r>
        <w:rPr/>
        <w:t>当沟</w:t>
      </w:r>
      <w:r>
        <w:rPr>
          <w:spacing w:val="-3"/>
        </w:rPr>
        <w:t>通</w:t>
      </w:r>
      <w:r>
        <w:rPr/>
        <w:t>拟</w:t>
      </w:r>
      <w:r>
        <w:rPr>
          <w:spacing w:val="-3"/>
        </w:rPr>
        <w:t>利</w:t>
      </w:r>
      <w:r>
        <w:rPr/>
        <w:t>用内部</w:t>
      </w:r>
      <w:r>
        <w:rPr>
          <w:spacing w:val="-3"/>
        </w:rPr>
        <w:t>审</w:t>
      </w:r>
      <w:r>
        <w:rPr/>
        <w:t>计</w:t>
      </w:r>
      <w:r>
        <w:rPr/>
        <w:t> 人员提</w:t>
      </w:r>
      <w:r>
        <w:rPr>
          <w:spacing w:val="-3"/>
        </w:rPr>
        <w:t>供</w:t>
      </w:r>
      <w:r>
        <w:rPr/>
        <w:t>直接</w:t>
      </w:r>
      <w:r>
        <w:rPr>
          <w:spacing w:val="-3"/>
        </w:rPr>
        <w:t>协</w:t>
      </w:r>
      <w:r>
        <w:rPr>
          <w:spacing w:val="-2"/>
        </w:rPr>
        <w:t>助</w:t>
      </w:r>
      <w:r>
        <w:rPr/>
        <w:t>的性质</w:t>
      </w:r>
      <w:r>
        <w:rPr>
          <w:spacing w:val="-3"/>
        </w:rPr>
        <w:t>和</w:t>
      </w:r>
      <w:r>
        <w:rPr/>
        <w:t>范围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使</w:t>
      </w:r>
      <w:r>
        <w:rPr/>
        <w:t>双方就</w:t>
      </w:r>
      <w:r>
        <w:rPr>
          <w:spacing w:val="-3"/>
        </w:rPr>
        <w:t>在</w:t>
      </w:r>
      <w:r>
        <w:rPr/>
        <w:t>业务</w:t>
      </w:r>
      <w:r>
        <w:rPr>
          <w:spacing w:val="-3"/>
        </w:rPr>
        <w:t>的具</w:t>
      </w:r>
      <w:r>
        <w:rPr/>
        <w:t>体情形</w:t>
      </w:r>
      <w:r>
        <w:rPr>
          <w:spacing w:val="-3"/>
        </w:rPr>
        <w:t>下</w:t>
      </w:r>
      <w:r>
        <w:rPr/>
        <w:t>并</w:t>
      </w:r>
      <w:r>
        <w:rPr/>
        <w:t> </w:t>
      </w:r>
      <w:r>
        <w:rPr>
          <w:spacing w:val="-1"/>
        </w:rPr>
        <w:t>未过度利用内部审计人员提供直接协助达成共识。</w:t>
      </w:r>
    </w:p>
    <w:p>
      <w:pPr>
        <w:pStyle w:val="BodyText"/>
        <w:tabs>
          <w:tab w:pos="2372" w:val="left" w:leader="none"/>
        </w:tabs>
        <w:spacing w:line="408" w:lineRule="auto" w:before="65"/>
        <w:ind w:right="116"/>
        <w:jc w:val="left"/>
      </w:pPr>
      <w:r>
        <w:rPr>
          <w:rFonts w:ascii="黑体" w:hAnsi="黑体" w:cs="黑体" w:eastAsia="黑体"/>
        </w:rPr>
        <w:t>第三十二条</w:t>
        <w:tab/>
      </w:r>
      <w:r>
        <w:rPr/>
        <w:t>由于注册会计师对发表的审计意见独立承担责任，</w:t>
      </w:r>
      <w:r>
        <w:rPr>
          <w:spacing w:val="40"/>
        </w:rPr>
        <w:t> </w:t>
      </w:r>
      <w:r>
        <w:rPr>
          <w:spacing w:val="5"/>
        </w:rPr>
        <w:t>注册会计师应当评价在计划的范围内利用内部审计人员提供直接协</w:t>
      </w:r>
      <w:r>
        <w:rPr>
          <w:spacing w:val="34"/>
        </w:rPr>
        <w:t> </w:t>
      </w:r>
      <w:r>
        <w:rPr>
          <w:spacing w:val="-1"/>
        </w:rPr>
        <w:t>助</w:t>
      </w:r>
      <w:r>
        <w:rPr>
          <w:spacing w:val="-32"/>
        </w:rPr>
        <w:t>，</w:t>
      </w:r>
      <w:r>
        <w:rPr/>
        <w:t>连</w:t>
      </w:r>
      <w:r>
        <w:rPr>
          <w:spacing w:val="-3"/>
        </w:rPr>
        <w:t>同</w:t>
      </w:r>
      <w:r>
        <w:rPr/>
        <w:t>对内</w:t>
      </w:r>
      <w:r>
        <w:rPr>
          <w:spacing w:val="-3"/>
        </w:rPr>
        <w:t>部审</w:t>
      </w:r>
      <w:r>
        <w:rPr/>
        <w:t>计工作</w:t>
      </w:r>
      <w:r>
        <w:rPr>
          <w:spacing w:val="-3"/>
        </w:rPr>
        <w:t>的</w:t>
      </w:r>
      <w:r>
        <w:rPr/>
        <w:t>利用</w:t>
      </w:r>
      <w:r>
        <w:rPr>
          <w:spacing w:val="-34"/>
        </w:rPr>
        <w:t>，</w:t>
      </w:r>
      <w:r>
        <w:rPr>
          <w:spacing w:val="-3"/>
        </w:rPr>
        <w:t>从</w:t>
      </w:r>
      <w:r>
        <w:rPr/>
        <w:t>总体上</w:t>
      </w:r>
      <w:r>
        <w:rPr>
          <w:spacing w:val="-3"/>
        </w:rPr>
        <w:t>而</w:t>
      </w:r>
      <w:r>
        <w:rPr/>
        <w:t>言</w:t>
      </w:r>
      <w:r>
        <w:rPr>
          <w:spacing w:val="-32"/>
        </w:rPr>
        <w:t>，</w:t>
      </w:r>
      <w:r>
        <w:rPr>
          <w:spacing w:val="-3"/>
        </w:rPr>
        <w:t>是否</w:t>
      </w:r>
      <w:r>
        <w:rPr/>
        <w:t>仍然能</w:t>
      </w:r>
      <w:r>
        <w:rPr>
          <w:spacing w:val="-3"/>
        </w:rPr>
        <w:t>够</w:t>
      </w:r>
      <w:r>
        <w:rPr/>
        <w:t>使注</w:t>
      </w:r>
      <w:r>
        <w:rPr/>
        <w:t> </w:t>
      </w:r>
      <w:r>
        <w:rPr>
          <w:spacing w:val="-1"/>
        </w:rPr>
        <w:t>册会计师充分地参与审计工作。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8"/>
        <w:rPr>
          <w:rFonts w:ascii="宋体" w:hAnsi="宋体" w:cs="宋体" w:eastAsia="宋体"/>
          <w:sz w:val="33"/>
          <w:szCs w:val="33"/>
        </w:rPr>
      </w:pPr>
    </w:p>
    <w:p>
      <w:pPr>
        <w:pStyle w:val="Heading1"/>
        <w:tabs>
          <w:tab w:pos="2669" w:val="left" w:leader="none"/>
        </w:tabs>
        <w:spacing w:line="240" w:lineRule="auto"/>
        <w:ind w:left="679" w:right="0" w:firstLine="703"/>
        <w:jc w:val="left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利用内部审计人员提供直接协助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tabs>
          <w:tab w:pos="2360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  <w:tab/>
      </w:r>
      <w:r>
        <w:rPr/>
        <w:t>在</w:t>
      </w:r>
      <w:r>
        <w:rPr>
          <w:spacing w:val="-3"/>
        </w:rPr>
        <w:t>利</w:t>
      </w:r>
      <w:r>
        <w:rPr/>
        <w:t>用内部</w:t>
      </w:r>
      <w:r>
        <w:rPr>
          <w:spacing w:val="-3"/>
        </w:rPr>
        <w:t>审</w:t>
      </w:r>
      <w:r>
        <w:rPr/>
        <w:t>计人</w:t>
      </w:r>
      <w:r>
        <w:rPr>
          <w:spacing w:val="-3"/>
        </w:rPr>
        <w:t>员为</w:t>
      </w:r>
      <w:r>
        <w:rPr/>
        <w:t>审计提</w:t>
      </w:r>
      <w:r>
        <w:rPr>
          <w:spacing w:val="-2"/>
        </w:rPr>
        <w:t>供</w:t>
      </w:r>
      <w:r>
        <w:rPr/>
        <w:t>直接</w:t>
      </w:r>
      <w:r>
        <w:rPr>
          <w:spacing w:val="-3"/>
        </w:rPr>
        <w:t>协</w:t>
      </w:r>
      <w:r>
        <w:rPr>
          <w:spacing w:val="-2"/>
        </w:rPr>
        <w:t>助</w:t>
      </w:r>
      <w:r>
        <w:rPr/>
        <w:t>之前</w:t>
      </w:r>
      <w:r>
        <w:rPr>
          <w:spacing w:val="-94"/>
        </w:rPr>
        <w:t>，</w:t>
      </w:r>
      <w:r>
        <w:rPr/>
        <w:t>注</w:t>
      </w:r>
    </w:p>
    <w:p>
      <w:pPr>
        <w:spacing w:after="0" w:line="240" w:lineRule="auto"/>
        <w:jc w:val="left"/>
        <w:sectPr>
          <w:footerReference w:type="default" r:id="rId10"/>
          <w:pgSz w:w="11910" w:h="16840"/>
          <w:pgMar w:footer="1186" w:header="0" w:top="1520" w:bottom="1380" w:left="1680" w:right="1540"/>
          <w:pgNumType w:start="1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册会计师应当：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98"/>
        <w:jc w:val="left"/>
      </w:pPr>
      <w:r>
        <w:rPr/>
        <w:t>（一）从拥有相关权限的被审计单位代表人员处获取书面协议，</w:t>
      </w:r>
      <w:r>
        <w:rPr>
          <w:spacing w:val="40"/>
        </w:rPr>
        <w:t> </w:t>
      </w:r>
      <w:r>
        <w:rPr/>
        <w:t>允许内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人员</w:t>
      </w:r>
      <w:r>
        <w:rPr/>
        <w:t>遵循注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>
          <w:spacing w:val="-2"/>
        </w:rPr>
        <w:t>的</w:t>
      </w:r>
      <w:r>
        <w:rPr/>
        <w:t>指令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且被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位不干</w:t>
      </w:r>
      <w:r>
        <w:rPr>
          <w:spacing w:val="-3"/>
        </w:rPr>
        <w:t>涉</w:t>
      </w:r>
      <w:r>
        <w:rPr/>
        <w:t>内</w:t>
      </w:r>
      <w:r>
        <w:rPr/>
        <w:t> </w:t>
      </w:r>
      <w:r>
        <w:rPr>
          <w:spacing w:val="-2"/>
        </w:rPr>
        <w:t>部审计人员为注册会计师执行的工作；</w:t>
      </w:r>
    </w:p>
    <w:p>
      <w:pPr>
        <w:pStyle w:val="BodyText"/>
        <w:spacing w:line="408" w:lineRule="auto" w:before="60"/>
        <w:ind w:right="376"/>
        <w:jc w:val="both"/>
      </w:pPr>
      <w:r>
        <w:rPr/>
        <w:t>（二</w:t>
      </w:r>
      <w:r>
        <w:rPr>
          <w:spacing w:val="-48"/>
        </w:rPr>
        <w:t>）</w:t>
      </w:r>
      <w:r>
        <w:rPr/>
        <w:t>从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人员处</w:t>
      </w:r>
      <w:r>
        <w:rPr>
          <w:spacing w:val="-3"/>
        </w:rPr>
        <w:t>获</w:t>
      </w:r>
      <w:r>
        <w:rPr/>
        <w:t>取书</w:t>
      </w:r>
      <w:r>
        <w:rPr>
          <w:spacing w:val="-3"/>
        </w:rPr>
        <w:t>面协</w:t>
      </w:r>
      <w:r>
        <w:rPr/>
        <w:t>议</w:t>
      </w:r>
      <w:r>
        <w:rPr>
          <w:spacing w:val="-48"/>
        </w:rPr>
        <w:t>，</w:t>
      </w:r>
      <w:r>
        <w:rPr/>
        <w:t>表明</w:t>
      </w:r>
      <w:r>
        <w:rPr>
          <w:spacing w:val="-3"/>
        </w:rPr>
        <w:t>其</w:t>
      </w:r>
      <w:r>
        <w:rPr/>
        <w:t>将按</w:t>
      </w:r>
      <w:r>
        <w:rPr>
          <w:spacing w:val="-3"/>
        </w:rPr>
        <w:t>照</w:t>
      </w:r>
      <w:r>
        <w:rPr/>
        <w:t>注册会计</w:t>
      </w:r>
      <w:r>
        <w:rPr/>
        <w:t> 师</w:t>
      </w:r>
      <w:r>
        <w:rPr>
          <w:spacing w:val="-1"/>
        </w:rPr>
        <w:t>的</w:t>
      </w:r>
      <w:r>
        <w:rPr/>
        <w:t>指</w:t>
      </w:r>
      <w:r>
        <w:rPr>
          <w:spacing w:val="-3"/>
        </w:rPr>
        <w:t>令</w:t>
      </w:r>
      <w:r>
        <w:rPr/>
        <w:t>对特</w:t>
      </w:r>
      <w:r>
        <w:rPr>
          <w:spacing w:val="-3"/>
        </w:rPr>
        <w:t>定事</w:t>
      </w:r>
      <w:r>
        <w:rPr/>
        <w:t>项保密</w:t>
      </w:r>
      <w:r>
        <w:rPr>
          <w:spacing w:val="-97"/>
        </w:rPr>
        <w:t>，</w:t>
      </w:r>
      <w:r>
        <w:rPr/>
        <w:t>并将</w:t>
      </w:r>
      <w:r>
        <w:rPr>
          <w:spacing w:val="-3"/>
        </w:rPr>
        <w:t>对</w:t>
      </w:r>
      <w:r>
        <w:rPr/>
        <w:t>其</w:t>
      </w:r>
      <w:r>
        <w:rPr>
          <w:spacing w:val="-3"/>
        </w:rPr>
        <w:t>客</w:t>
      </w:r>
      <w:r>
        <w:rPr/>
        <w:t>观</w:t>
      </w:r>
      <w:r>
        <w:rPr>
          <w:spacing w:val="1"/>
        </w:rPr>
        <w:t>性</w:t>
      </w:r>
      <w:r>
        <w:rPr/>
        <w:t>受</w:t>
      </w:r>
      <w:r>
        <w:rPr>
          <w:spacing w:val="-3"/>
        </w:rPr>
        <w:t>到</w:t>
      </w:r>
      <w:r>
        <w:rPr/>
        <w:t>的任</w:t>
      </w:r>
      <w:r>
        <w:rPr>
          <w:spacing w:val="-3"/>
        </w:rPr>
        <w:t>何不</w:t>
      </w:r>
      <w:r>
        <w:rPr/>
        <w:t>利影响</w:t>
      </w:r>
      <w:r>
        <w:rPr>
          <w:spacing w:val="-3"/>
        </w:rPr>
        <w:t>告</w:t>
      </w:r>
      <w:r>
        <w:rPr/>
        <w:t>知</w:t>
      </w:r>
      <w:r>
        <w:rPr/>
        <w:t> </w:t>
      </w:r>
      <w:r>
        <w:rPr>
          <w:spacing w:val="-1"/>
        </w:rPr>
        <w:t>注册会计师。</w:t>
      </w:r>
    </w:p>
    <w:p>
      <w:pPr>
        <w:pStyle w:val="BodyText"/>
        <w:spacing w:line="397" w:lineRule="auto" w:before="60"/>
        <w:ind w:right="240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四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当按</w:t>
      </w:r>
      <w:r>
        <w:rPr>
          <w:spacing w:val="-97"/>
        </w:rPr>
        <w:t>照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/>
        <w:t> </w:t>
      </w:r>
      <w:r>
        <w:rPr>
          <w:rFonts w:ascii="Times New Roman" w:hAnsi="Times New Roman" w:cs="Times New Roman" w:eastAsia="Times New Roman"/>
          <w:spacing w:val="-4"/>
        </w:rPr>
        <w:t>1121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1"/>
        </w:rPr>
        <w:t>号——对财务报表审计实施的质量控制》的规定对内部审计人</w:t>
      </w:r>
      <w:r>
        <w:rPr>
          <w:spacing w:val="26"/>
        </w:rPr>
        <w:t> </w:t>
      </w:r>
      <w:r>
        <w:rPr/>
        <w:t>员执行的工作进行指导、监督和复核。在进行指导、监督和复核时：</w:t>
      </w:r>
    </w:p>
    <w:p>
      <w:pPr>
        <w:pStyle w:val="BodyText"/>
        <w:spacing w:line="408" w:lineRule="auto" w:before="74"/>
        <w:ind w:right="0"/>
        <w:jc w:val="left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在确定</w:t>
      </w:r>
      <w:r>
        <w:rPr>
          <w:spacing w:val="-2"/>
        </w:rPr>
        <w:t>指</w:t>
      </w:r>
      <w:r>
        <w:rPr/>
        <w:t>导</w:t>
      </w:r>
      <w:r>
        <w:rPr>
          <w:spacing w:val="-32"/>
        </w:rPr>
        <w:t>、</w:t>
      </w:r>
      <w:r>
        <w:rPr>
          <w:spacing w:val="-3"/>
        </w:rPr>
        <w:t>监督</w:t>
      </w:r>
      <w:r>
        <w:rPr/>
        <w:t>和复核</w:t>
      </w:r>
      <w:r>
        <w:rPr>
          <w:spacing w:val="-3"/>
        </w:rPr>
        <w:t>的</w:t>
      </w:r>
      <w:r>
        <w:rPr/>
        <w:t>性质</w:t>
      </w:r>
      <w:r>
        <w:rPr>
          <w:spacing w:val="-34"/>
        </w:rPr>
        <w:t>、</w:t>
      </w:r>
      <w:r>
        <w:rPr>
          <w:spacing w:val="-3"/>
        </w:rPr>
        <w:t>时</w:t>
      </w:r>
      <w:r>
        <w:rPr/>
        <w:t>间安排和</w:t>
      </w:r>
      <w:r>
        <w:rPr/>
        <w:t> 范围时应当认识到内部审计人员并不独立于被审计单位，并且指导、</w:t>
      </w:r>
      <w:r>
        <w:rPr>
          <w:spacing w:val="44"/>
        </w:rPr>
        <w:t> </w:t>
      </w:r>
      <w:r>
        <w:rPr/>
        <w:t>监督和</w:t>
      </w:r>
      <w:r>
        <w:rPr>
          <w:spacing w:val="-3"/>
        </w:rPr>
        <w:t>复</w:t>
      </w:r>
      <w:r>
        <w:rPr/>
        <w:t>核的</w:t>
      </w:r>
      <w:r>
        <w:rPr>
          <w:spacing w:val="-3"/>
        </w:rPr>
        <w:t>性</w:t>
      </w:r>
      <w:r>
        <w:rPr/>
        <w:t>质</w:t>
      </w:r>
      <w:r>
        <w:rPr>
          <w:spacing w:val="-97"/>
        </w:rPr>
        <w:t>、</w:t>
      </w:r>
      <w:r>
        <w:rPr/>
        <w:t>时间安</w:t>
      </w:r>
      <w:r>
        <w:rPr>
          <w:spacing w:val="-3"/>
        </w:rPr>
        <w:t>排</w:t>
      </w:r>
      <w:r>
        <w:rPr/>
        <w:t>和范</w:t>
      </w:r>
      <w:r>
        <w:rPr>
          <w:spacing w:val="-3"/>
        </w:rPr>
        <w:t>围应</w:t>
      </w:r>
      <w:r>
        <w:rPr>
          <w:spacing w:val="1"/>
        </w:rPr>
        <w:t>当</w:t>
      </w:r>
      <w:r>
        <w:rPr/>
        <w:t>恰当</w:t>
      </w:r>
      <w:r>
        <w:rPr>
          <w:spacing w:val="-3"/>
        </w:rPr>
        <w:t>应</w:t>
      </w:r>
      <w:r>
        <w:rPr/>
        <w:t>对本</w:t>
      </w:r>
      <w:r>
        <w:rPr>
          <w:spacing w:val="-3"/>
        </w:rPr>
        <w:t>准则</w:t>
      </w:r>
      <w:r>
        <w:rPr/>
        <w:t>第二十</w:t>
      </w:r>
      <w:r>
        <w:rPr>
          <w:spacing w:val="-3"/>
        </w:rPr>
        <w:t>九</w:t>
      </w:r>
      <w:r>
        <w:rPr/>
        <w:t>条</w:t>
      </w:r>
      <w:r>
        <w:rPr/>
        <w:t> </w:t>
      </w:r>
      <w:r>
        <w:rPr>
          <w:spacing w:val="-1"/>
        </w:rPr>
        <w:t>对相关因素的评价结果；</w:t>
      </w:r>
    </w:p>
    <w:p>
      <w:pPr>
        <w:pStyle w:val="BodyText"/>
        <w:spacing w:line="408" w:lineRule="auto" w:before="60"/>
        <w:ind w:right="0"/>
        <w:jc w:val="left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复</w:t>
      </w:r>
      <w:r>
        <w:rPr/>
        <w:t>核程</w:t>
      </w:r>
      <w:r>
        <w:rPr>
          <w:spacing w:val="-3"/>
        </w:rPr>
        <w:t>序</w:t>
      </w:r>
      <w:r>
        <w:rPr/>
        <w:t>应</w:t>
      </w:r>
      <w:r>
        <w:rPr>
          <w:spacing w:val="-3"/>
        </w:rPr>
        <w:t>当</w:t>
      </w:r>
      <w:r>
        <w:rPr/>
        <w:t>包括由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>
          <w:spacing w:val="-1"/>
        </w:rPr>
        <w:t>师</w:t>
      </w:r>
      <w:r>
        <w:rPr/>
        <w:t>检查内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人员</w:t>
      </w:r>
      <w:r>
        <w:rPr/>
        <w:t>执</w:t>
      </w:r>
      <w:r>
        <w:rPr>
          <w:spacing w:val="1"/>
        </w:rPr>
        <w:t>行</w:t>
      </w:r>
      <w:r>
        <w:rPr/>
        <w:t>的</w:t>
      </w:r>
      <w:r>
        <w:rPr/>
        <w:t> </w:t>
      </w:r>
      <w:r>
        <w:rPr>
          <w:spacing w:val="-1"/>
        </w:rPr>
        <w:t>部分工作所获取的审计证据。</w:t>
      </w:r>
    </w:p>
    <w:p>
      <w:pPr>
        <w:pStyle w:val="BodyText"/>
        <w:spacing w:line="408" w:lineRule="auto" w:before="61"/>
        <w:ind w:right="376"/>
        <w:jc w:val="both"/>
      </w:pP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内部</w:t>
      </w:r>
      <w:r>
        <w:rPr/>
        <w:t>审计人</w:t>
      </w:r>
      <w:r>
        <w:rPr>
          <w:spacing w:val="-3"/>
        </w:rPr>
        <w:t>员</w:t>
      </w:r>
      <w:r>
        <w:rPr/>
        <w:t>执行</w:t>
      </w:r>
      <w:r>
        <w:rPr>
          <w:spacing w:val="-3"/>
        </w:rPr>
        <w:t>的工</w:t>
      </w:r>
      <w:r>
        <w:rPr/>
        <w:t>作的指</w:t>
      </w:r>
      <w:r>
        <w:rPr>
          <w:spacing w:val="-3"/>
        </w:rPr>
        <w:t>导</w:t>
      </w:r>
      <w:r>
        <w:rPr>
          <w:spacing w:val="-94"/>
        </w:rPr>
        <w:t>、</w:t>
      </w:r>
      <w:r>
        <w:rPr/>
        <w:t>监</w:t>
      </w:r>
      <w:r>
        <w:rPr>
          <w:spacing w:val="-3"/>
        </w:rPr>
        <w:t>督</w:t>
      </w:r>
      <w:r>
        <w:rPr/>
        <w:t>和</w:t>
      </w:r>
      <w:r>
        <w:rPr>
          <w:spacing w:val="-3"/>
        </w:rPr>
        <w:t>复</w:t>
      </w:r>
      <w:r>
        <w:rPr/>
        <w:t>核应当</w:t>
      </w:r>
      <w:r>
        <w:rPr/>
        <w:t> 足以使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对内部</w:t>
      </w:r>
      <w:r>
        <w:rPr>
          <w:spacing w:val="-3"/>
        </w:rPr>
        <w:t>审</w:t>
      </w:r>
      <w:r>
        <w:rPr/>
        <w:t>计人</w:t>
      </w:r>
      <w:r>
        <w:rPr>
          <w:spacing w:val="-2"/>
        </w:rPr>
        <w:t>员</w:t>
      </w:r>
      <w:r>
        <w:rPr>
          <w:spacing w:val="-3"/>
        </w:rPr>
        <w:t>就</w:t>
      </w:r>
      <w:r>
        <w:rPr/>
        <w:t>其执行</w:t>
      </w:r>
      <w:r>
        <w:rPr>
          <w:spacing w:val="-3"/>
        </w:rPr>
        <w:t>的</w:t>
      </w:r>
      <w:r>
        <w:rPr/>
        <w:t>工作</w:t>
      </w:r>
      <w:r>
        <w:rPr>
          <w:spacing w:val="-3"/>
        </w:rPr>
        <w:t>已获</w:t>
      </w:r>
      <w:r>
        <w:rPr/>
        <w:t>取充分</w:t>
      </w:r>
      <w:r>
        <w:rPr>
          <w:spacing w:val="-97"/>
        </w:rPr>
        <w:t>、</w:t>
      </w:r>
      <w:r>
        <w:rPr/>
        <w:t>适当</w:t>
      </w:r>
      <w:r>
        <w:rPr/>
        <w:t> </w:t>
      </w:r>
      <w:r>
        <w:rPr>
          <w:spacing w:val="-1"/>
        </w:rPr>
        <w:t>的审计证据以支持相关审计结论感到满意。</w:t>
      </w:r>
    </w:p>
    <w:p>
      <w:pPr>
        <w:pStyle w:val="BodyText"/>
        <w:tabs>
          <w:tab w:pos="2360" w:val="left" w:leader="none"/>
        </w:tabs>
        <w:spacing w:line="408" w:lineRule="auto" w:before="60"/>
        <w:ind w:right="98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五</w:t>
      </w:r>
      <w:r>
        <w:rPr>
          <w:rFonts w:ascii="黑体" w:hAnsi="黑体" w:cs="黑体" w:eastAsia="黑体"/>
        </w:rPr>
        <w:t>条</w:t>
        <w:tab/>
      </w:r>
      <w:r>
        <w:rPr/>
        <w:t>在</w:t>
      </w:r>
      <w:r>
        <w:rPr>
          <w:spacing w:val="-3"/>
        </w:rPr>
        <w:t>对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3"/>
        </w:rPr>
        <w:t>的工</w:t>
      </w:r>
      <w:r>
        <w:rPr/>
        <w:t>作进行</w:t>
      </w:r>
      <w:r>
        <w:rPr>
          <w:spacing w:val="-3"/>
        </w:rPr>
        <w:t>指</w:t>
      </w:r>
      <w:r>
        <w:rPr/>
        <w:t>导</w:t>
      </w:r>
      <w:r>
        <w:rPr>
          <w:spacing w:val="-94"/>
        </w:rPr>
        <w:t>、</w:t>
      </w:r>
      <w:r>
        <w:rPr>
          <w:spacing w:val="-3"/>
        </w:rPr>
        <w:t>监</w:t>
      </w:r>
      <w:r>
        <w:rPr/>
        <w:t>督</w:t>
      </w:r>
      <w:r>
        <w:rPr>
          <w:spacing w:val="-3"/>
        </w:rPr>
        <w:t>和</w:t>
      </w:r>
      <w:r>
        <w:rPr/>
        <w:t>复核</w:t>
      </w:r>
      <w:r>
        <w:rPr>
          <w:spacing w:val="-3"/>
        </w:rPr>
        <w:t>时</w:t>
      </w:r>
      <w:r>
        <w:rPr/>
        <w:t>，</w:t>
      </w:r>
      <w:r>
        <w:rPr/>
        <w:t> </w:t>
      </w:r>
      <w:r>
        <w:rPr>
          <w:spacing w:val="5"/>
        </w:rPr>
        <w:t>注册会计师应当对其按照本准则第二十七条的规定作出的评价不再</w:t>
      </w:r>
      <w:r>
        <w:rPr>
          <w:spacing w:val="29"/>
        </w:rPr>
        <w:t> </w:t>
      </w:r>
      <w:r>
        <w:rPr>
          <w:spacing w:val="-1"/>
        </w:rPr>
        <w:t>适当的迹象保持警觉。</w:t>
      </w:r>
    </w:p>
    <w:p>
      <w:pPr>
        <w:spacing w:after="0" w:line="408" w:lineRule="auto"/>
        <w:jc w:val="left"/>
        <w:sectPr>
          <w:pgSz w:w="11910" w:h="16840"/>
          <w:pgMar w:header="0" w:footer="1186" w:top="1520" w:bottom="1380" w:left="1680" w:right="14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9"/>
          <w:szCs w:val="19"/>
        </w:rPr>
      </w:pPr>
    </w:p>
    <w:p>
      <w:pPr>
        <w:pStyle w:val="Heading1"/>
        <w:tabs>
          <w:tab w:pos="1286" w:val="left" w:leader="none"/>
        </w:tabs>
        <w:spacing w:line="240" w:lineRule="auto"/>
        <w:ind w:right="139"/>
        <w:jc w:val="center"/>
        <w:rPr>
          <w:b w:val="0"/>
          <w:bCs w:val="0"/>
        </w:rPr>
      </w:pPr>
      <w:r>
        <w:rPr>
          <w:w w:val="95"/>
        </w:rPr>
        <w:t>第五节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"/>
        <w:rPr>
          <w:rFonts w:ascii="宋体" w:hAnsi="宋体" w:cs="宋体" w:eastAsia="宋体"/>
          <w:b/>
          <w:bCs/>
          <w:sz w:val="29"/>
          <w:szCs w:val="29"/>
        </w:rPr>
      </w:pPr>
    </w:p>
    <w:p>
      <w:pPr>
        <w:pStyle w:val="BodyText"/>
        <w:tabs>
          <w:tab w:pos="2360" w:val="left" w:leader="none"/>
        </w:tabs>
        <w:spacing w:line="408" w:lineRule="auto"/>
        <w:ind w:right="256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  <w:tab/>
      </w:r>
      <w:r>
        <w:rPr/>
        <w:t>如</w:t>
      </w:r>
      <w:r>
        <w:rPr>
          <w:spacing w:val="-3"/>
        </w:rPr>
        <w:t>果</w:t>
      </w:r>
      <w:r>
        <w:rPr/>
        <w:t>利用内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2"/>
        </w:rPr>
        <w:t>当</w:t>
      </w:r>
      <w:r>
        <w:rPr>
          <w:spacing w:val="-3"/>
        </w:rPr>
        <w:t>在</w:t>
      </w:r>
      <w:r>
        <w:rPr/>
        <w:t>审计工</w:t>
      </w:r>
      <w:r>
        <w:rPr/>
        <w:t> </w:t>
      </w:r>
      <w:r>
        <w:rPr>
          <w:spacing w:val="-1"/>
        </w:rPr>
        <w:t>作底稿中记录下列事项：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>
          <w:spacing w:val="-1"/>
        </w:rPr>
        <w:t>（一）对下列事项的评价：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86" w:lineRule="auto"/>
        <w:ind w:right="258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内部审计在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单位中</w:t>
      </w:r>
      <w:r>
        <w:rPr>
          <w:spacing w:val="-3"/>
        </w:rPr>
        <w:t>的</w:t>
      </w:r>
      <w:r>
        <w:rPr/>
        <w:t>地位</w:t>
      </w:r>
      <w:r>
        <w:rPr>
          <w:spacing w:val="-27"/>
        </w:rPr>
        <w:t>、</w:t>
      </w:r>
      <w:r>
        <w:rPr>
          <w:spacing w:val="-3"/>
        </w:rPr>
        <w:t>相</w:t>
      </w:r>
      <w:r>
        <w:rPr/>
        <w:t>关政策</w:t>
      </w:r>
      <w:r>
        <w:rPr>
          <w:spacing w:val="-3"/>
        </w:rPr>
        <w:t>和</w:t>
      </w:r>
      <w:r>
        <w:rPr/>
        <w:t>程序</w:t>
      </w:r>
      <w:r>
        <w:rPr>
          <w:spacing w:val="-3"/>
        </w:rPr>
        <w:t>是否</w:t>
      </w:r>
      <w:r>
        <w:rPr/>
        <w:t>足以支</w:t>
      </w:r>
      <w:r>
        <w:rPr/>
        <w:t> </w:t>
      </w:r>
      <w:r>
        <w:rPr>
          <w:spacing w:val="-1"/>
        </w:rPr>
        <w:t>持内部审计人员的客观性；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2.</w:t>
      </w:r>
      <w:r>
        <w:rPr>
          <w:spacing w:val="-1"/>
        </w:rPr>
        <w:t>内部审计人员的胜任能力；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内部审计是</w:t>
      </w:r>
      <w:r>
        <w:rPr>
          <w:spacing w:val="-3"/>
        </w:rPr>
        <w:t>否</w:t>
      </w:r>
      <w:r>
        <w:rPr/>
        <w:t>采</w:t>
      </w:r>
      <w:r>
        <w:rPr>
          <w:spacing w:val="-3"/>
        </w:rPr>
        <w:t>用</w:t>
      </w:r>
      <w:r>
        <w:rPr/>
        <w:t>系统、</w:t>
      </w:r>
      <w:r>
        <w:rPr>
          <w:spacing w:val="-3"/>
        </w:rPr>
        <w:t>规</w:t>
      </w:r>
      <w:r>
        <w:rPr/>
        <w:t>范化</w:t>
      </w:r>
      <w:r>
        <w:rPr>
          <w:spacing w:val="-3"/>
        </w:rPr>
        <w:t>的方</w:t>
      </w:r>
      <w:r>
        <w:rPr/>
        <w:t>法（包</w:t>
      </w:r>
      <w:r>
        <w:rPr>
          <w:spacing w:val="-3"/>
        </w:rPr>
        <w:t>括</w:t>
      </w:r>
      <w:r>
        <w:rPr/>
        <w:t>质量</w:t>
      </w:r>
      <w:r>
        <w:rPr>
          <w:spacing w:val="-3"/>
        </w:rPr>
        <w:t>控</w:t>
      </w:r>
      <w:r>
        <w:rPr/>
        <w:t>制</w:t>
      </w:r>
      <w:r>
        <w:rPr>
          <w:spacing w:val="-142"/>
        </w:rPr>
        <w:t>）</w:t>
      </w:r>
      <w:r>
        <w:rPr/>
        <w:t>。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/>
        <w:t>（二）利用内部审计工作的性质和范围以及作出该决策的基础。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0"/>
        <w:jc w:val="left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为</w:t>
      </w:r>
      <w:r>
        <w:rPr/>
        <w:t>评价利</w:t>
      </w:r>
      <w:r>
        <w:rPr>
          <w:spacing w:val="-2"/>
        </w:rPr>
        <w:t>用</w:t>
      </w:r>
      <w:r>
        <w:rPr/>
        <w:t>内部</w:t>
      </w:r>
      <w:r>
        <w:rPr>
          <w:spacing w:val="-3"/>
        </w:rPr>
        <w:t>审</w:t>
      </w:r>
      <w:r>
        <w:rPr>
          <w:spacing w:val="-2"/>
        </w:rPr>
        <w:t>计</w:t>
      </w:r>
      <w:r>
        <w:rPr/>
        <w:t>工作的</w:t>
      </w:r>
      <w:r>
        <w:rPr>
          <w:spacing w:val="-3"/>
        </w:rPr>
        <w:t>适</w:t>
      </w:r>
      <w:r>
        <w:rPr/>
        <w:t>当性</w:t>
      </w:r>
      <w:r>
        <w:rPr>
          <w:spacing w:val="-2"/>
        </w:rPr>
        <w:t>而</w:t>
      </w:r>
      <w:r>
        <w:rPr>
          <w:spacing w:val="-3"/>
        </w:rPr>
        <w:t>实</w:t>
      </w:r>
      <w:r>
        <w:rPr/>
        <w:t>施的审</w:t>
      </w:r>
      <w:r>
        <w:rPr/>
        <w:t> 计程序。</w:t>
      </w:r>
    </w:p>
    <w:p>
      <w:pPr>
        <w:pStyle w:val="BodyText"/>
        <w:tabs>
          <w:tab w:pos="2360" w:val="left" w:leader="none"/>
        </w:tabs>
        <w:spacing w:line="408" w:lineRule="auto" w:before="60"/>
        <w:ind w:right="255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  <w:tab/>
      </w:r>
      <w:r>
        <w:rPr/>
        <w:t>如</w:t>
      </w:r>
      <w:r>
        <w:rPr>
          <w:spacing w:val="-3"/>
        </w:rPr>
        <w:t>果</w:t>
      </w:r>
      <w:r>
        <w:rPr/>
        <w:t>利用内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人员</w:t>
      </w:r>
      <w:r>
        <w:rPr/>
        <w:t>为审计</w:t>
      </w:r>
      <w:r>
        <w:rPr>
          <w:spacing w:val="-3"/>
        </w:rPr>
        <w:t>提</w:t>
      </w:r>
      <w:r>
        <w:rPr>
          <w:spacing w:val="1"/>
        </w:rPr>
        <w:t>供</w:t>
      </w:r>
      <w:r>
        <w:rPr/>
        <w:t>直</w:t>
      </w:r>
      <w:r>
        <w:rPr>
          <w:spacing w:val="-3"/>
        </w:rPr>
        <w:t>接协</w:t>
      </w:r>
      <w:r>
        <w:rPr/>
        <w:t>助</w:t>
      </w:r>
      <w:r>
        <w:rPr>
          <w:spacing w:val="-94"/>
        </w:rPr>
        <w:t>，</w:t>
      </w:r>
      <w:r>
        <w:rPr/>
        <w:t>注册</w:t>
      </w:r>
      <w:r>
        <w:rPr/>
        <w:t> </w:t>
      </w:r>
      <w:r>
        <w:rPr>
          <w:spacing w:val="-1"/>
        </w:rPr>
        <w:t>会计师应当在审计工作底稿中记录下列事项：</w:t>
      </w:r>
    </w:p>
    <w:p>
      <w:pPr>
        <w:pStyle w:val="BodyText"/>
        <w:spacing w:line="408" w:lineRule="auto" w:before="60"/>
        <w:ind w:right="256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关</w:t>
      </w:r>
      <w:r>
        <w:rPr/>
        <w:t>于是</w:t>
      </w:r>
      <w:r>
        <w:rPr>
          <w:spacing w:val="-3"/>
        </w:rPr>
        <w:t>否</w:t>
      </w:r>
      <w:r>
        <w:rPr/>
        <w:t>存</w:t>
      </w:r>
      <w:r>
        <w:rPr>
          <w:spacing w:val="-3"/>
        </w:rPr>
        <w:t>在</w:t>
      </w:r>
      <w:r>
        <w:rPr/>
        <w:t>对内部</w:t>
      </w:r>
      <w:r>
        <w:rPr>
          <w:spacing w:val="-3"/>
        </w:rPr>
        <w:t>审</w:t>
      </w:r>
      <w:r>
        <w:rPr/>
        <w:t>计人</w:t>
      </w:r>
      <w:r>
        <w:rPr>
          <w:spacing w:val="-3"/>
        </w:rPr>
        <w:t>员客</w:t>
      </w:r>
      <w:r>
        <w:rPr/>
        <w:t>观性的</w:t>
      </w:r>
      <w:r>
        <w:rPr>
          <w:spacing w:val="-3"/>
        </w:rPr>
        <w:t>不</w:t>
      </w:r>
      <w:r>
        <w:rPr/>
        <w:t>利影</w:t>
      </w:r>
      <w:r>
        <w:rPr>
          <w:spacing w:val="-1"/>
        </w:rPr>
        <w:t>响</w:t>
      </w:r>
      <w:r>
        <w:rPr>
          <w:spacing w:val="-3"/>
        </w:rPr>
        <w:t>及</w:t>
      </w:r>
      <w:r>
        <w:rPr/>
        <w:t>其严重</w:t>
      </w:r>
      <w:r>
        <w:rPr/>
        <w:t> 程度的</w:t>
      </w:r>
      <w:r>
        <w:rPr>
          <w:spacing w:val="-3"/>
        </w:rPr>
        <w:t>评</w:t>
      </w:r>
      <w:r>
        <w:rPr/>
        <w:t>价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-3"/>
        </w:rPr>
        <w:t>关</w:t>
      </w:r>
      <w:r>
        <w:rPr/>
        <w:t>于提供</w:t>
      </w:r>
      <w:r>
        <w:rPr>
          <w:spacing w:val="-3"/>
        </w:rPr>
        <w:t>直</w:t>
      </w:r>
      <w:r>
        <w:rPr/>
        <w:t>接协</w:t>
      </w:r>
      <w:r>
        <w:rPr>
          <w:spacing w:val="-3"/>
        </w:rPr>
        <w:t>助的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3"/>
        </w:rPr>
        <w:t>的胜</w:t>
      </w:r>
      <w:r>
        <w:rPr/>
        <w:t>任能</w:t>
      </w:r>
      <w:r>
        <w:rPr>
          <w:spacing w:val="1"/>
        </w:rPr>
        <w:t>力</w:t>
      </w:r>
      <w:r>
        <w:rPr>
          <w:spacing w:val="-3"/>
        </w:rPr>
        <w:t>的</w:t>
      </w:r>
      <w:r>
        <w:rPr/>
        <w:t>评</w:t>
      </w:r>
      <w:r>
        <w:rPr/>
        <w:t> </w:t>
      </w:r>
      <w:r>
        <w:rPr>
          <w:spacing w:val="-1"/>
        </w:rPr>
        <w:t>价；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/>
        <w:t>（二）就内部审计人员执行工作的性质和范围作出决策的基础；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86" w:lineRule="auto"/>
        <w:ind w:right="0"/>
        <w:jc w:val="left"/>
      </w:pPr>
      <w:r>
        <w:rPr>
          <w:spacing w:val="-1"/>
        </w:rPr>
        <w:t>（三）根据《中国注册会计师审计准则第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号——审计工作</w:t>
      </w:r>
      <w:r>
        <w:rPr>
          <w:spacing w:val="26"/>
        </w:rPr>
        <w:t> </w:t>
      </w:r>
      <w:r>
        <w:rPr>
          <w:spacing w:val="-1"/>
        </w:rPr>
        <w:t>底稿》的规定，所执行工作的复核人员及复核的日期和范围；</w:t>
      </w:r>
    </w:p>
    <w:p>
      <w:pPr>
        <w:pStyle w:val="BodyText"/>
        <w:spacing w:line="240" w:lineRule="auto" w:before="87"/>
        <w:ind w:left="679" w:right="0" w:firstLine="0"/>
        <w:jc w:val="left"/>
      </w:pPr>
      <w:r>
        <w:rPr/>
        <w:t>（四</w:t>
      </w:r>
      <w:r>
        <w:rPr>
          <w:spacing w:val="-94"/>
        </w:rPr>
        <w:t>）</w:t>
      </w:r>
      <w:r>
        <w:rPr>
          <w:spacing w:val="-3"/>
        </w:rPr>
        <w:t>根</w:t>
      </w:r>
      <w:r>
        <w:rPr/>
        <w:t>据本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第</w:t>
      </w:r>
      <w:r>
        <w:rPr/>
        <w:t>三十三</w:t>
      </w:r>
      <w:r>
        <w:rPr>
          <w:spacing w:val="-3"/>
        </w:rPr>
        <w:t>条</w:t>
      </w:r>
      <w:r>
        <w:rPr/>
        <w:t>的规</w:t>
      </w:r>
      <w:r>
        <w:rPr>
          <w:spacing w:val="-3"/>
        </w:rPr>
        <w:t>定从</w:t>
      </w:r>
      <w:r>
        <w:rPr/>
        <w:t>拥有相</w:t>
      </w:r>
      <w:r>
        <w:rPr>
          <w:spacing w:val="-3"/>
        </w:rPr>
        <w:t>关</w:t>
      </w:r>
      <w:r>
        <w:rPr/>
        <w:t>权限</w:t>
      </w:r>
      <w:r>
        <w:rPr>
          <w:spacing w:val="-3"/>
        </w:rPr>
        <w:t>的被</w:t>
      </w:r>
      <w:r>
        <w:rPr/>
        <w:t>审计单</w:t>
      </w:r>
    </w:p>
    <w:p>
      <w:pPr>
        <w:spacing w:after="0" w:line="240" w:lineRule="auto"/>
        <w:jc w:val="left"/>
        <w:sectPr>
          <w:pgSz w:w="11910" w:h="16840"/>
          <w:pgMar w:header="0" w:footer="1186" w:top="1580" w:bottom="1380" w:left="1680" w:right="154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位代表人员和内部审计人员处获取的书面协议；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116"/>
        <w:jc w:val="left"/>
      </w:pPr>
      <w:r>
        <w:rPr/>
        <w:t>（五</w:t>
      </w:r>
      <w:r>
        <w:rPr>
          <w:spacing w:val="-94"/>
        </w:rPr>
        <w:t>）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业</w:t>
      </w:r>
      <w:r>
        <w:rPr/>
        <w:t>务</w:t>
      </w:r>
      <w:r>
        <w:rPr>
          <w:spacing w:val="-3"/>
        </w:rPr>
        <w:t>中</w:t>
      </w:r>
      <w:r>
        <w:rPr/>
        <w:t>提供直</w:t>
      </w:r>
      <w:r>
        <w:rPr>
          <w:spacing w:val="-3"/>
        </w:rPr>
        <w:t>接</w:t>
      </w:r>
      <w:r>
        <w:rPr/>
        <w:t>协助</w:t>
      </w:r>
      <w:r>
        <w:rPr>
          <w:spacing w:val="-3"/>
        </w:rPr>
        <w:t>的内</w:t>
      </w:r>
      <w:r>
        <w:rPr/>
        <w:t>部审计</w:t>
      </w:r>
      <w:r>
        <w:rPr>
          <w:spacing w:val="-3"/>
        </w:rPr>
        <w:t>人</w:t>
      </w:r>
      <w:r>
        <w:rPr/>
        <w:t>员编</w:t>
      </w:r>
      <w:r>
        <w:rPr>
          <w:spacing w:val="-3"/>
        </w:rPr>
        <w:t>制的</w:t>
      </w:r>
      <w:r>
        <w:rPr/>
        <w:t>审计工</w:t>
      </w:r>
      <w:r>
        <w:rPr/>
        <w:t> 作底稿。</w:t>
      </w: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 w:before="206"/>
        <w:ind w:left="679" w:right="0" w:firstLine="2475"/>
        <w:jc w:val="left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2360" w:val="left" w:leader="none"/>
        </w:tabs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第三十八条</w:t>
        <w:tab/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1186" w:top="1520" w:bottom="13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69995pt;margin-top:771.637939pt;width:8.5pt;height:11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369995pt;margin-top:771.637939pt;width:8.5pt;height:11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369995pt;margin-top:771.637939pt;width:8.5pt;height:11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369995pt;margin-top:771.637939pt;width:8.5pt;height:11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369995pt;margin-top:771.637939pt;width:8.5pt;height:11pt;mso-position-horizontal-relative:page;mso-position-vertical-relative:page;z-index:-796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209991pt;margin-top:771.637939pt;width:13.15pt;height:11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terms:created xsi:type="dcterms:W3CDTF">2019-04-10T14:11:53Z</dcterms:created>
  <dcterms:modified xsi:type="dcterms:W3CDTF">2019-04-10T14:11:53Z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