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85" w:lineRule="exact" w:before="106"/>
        <w:ind w:left="643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3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1411</w:t>
      </w:r>
      <w:r>
        <w:rPr>
          <w:rFonts w:ascii="Times New Roman" w:hAnsi="Times New Roman" w:cs="Times New Roman" w:eastAsia="Times New Roman"/>
          <w:b/>
          <w:bCs/>
          <w:spacing w:val="-33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60" w:lineRule="exact" w:before="42"/>
        <w:ind w:left="1183" w:right="130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利用内部审计人员的工作》</w:t>
      </w:r>
      <w:r>
        <w:rPr>
          <w:rFonts w:ascii="宋体" w:hAnsi="宋体" w:cs="宋体" w:eastAsia="宋体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6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一、内部审计的定义</w:t>
      </w:r>
      <w:r>
        <w:rPr>
          <w:spacing w:val="-1"/>
        </w:rPr>
        <w:t>（参见本准则第十二条）</w:t>
      </w:r>
    </w:p>
    <w:p>
      <w:pPr>
        <w:pStyle w:val="BodyText"/>
        <w:spacing w:line="397" w:lineRule="auto" w:before="156"/>
        <w:ind w:right="238"/>
        <w:jc w:val="both"/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内部审计的目标和范围通常包括旨在评价和改进被审计单位</w:t>
      </w:r>
      <w:r>
        <w:rPr>
          <w:spacing w:val="21"/>
        </w:rPr>
        <w:t> </w:t>
      </w:r>
      <w:r>
        <w:rPr>
          <w:spacing w:val="-1"/>
        </w:rPr>
        <w:t>的</w:t>
      </w:r>
      <w:r>
        <w:rPr/>
        <w:t>治理</w:t>
      </w:r>
      <w:r>
        <w:rPr>
          <w:spacing w:val="-34"/>
        </w:rPr>
        <w:t>、</w:t>
      </w:r>
      <w:r>
        <w:rPr/>
        <w:t>风险</w:t>
      </w:r>
      <w:r>
        <w:rPr>
          <w:spacing w:val="-3"/>
        </w:rPr>
        <w:t>管理</w:t>
      </w:r>
      <w:r>
        <w:rPr>
          <w:spacing w:val="-32"/>
        </w:rPr>
        <w:t>、</w:t>
      </w:r>
      <w:r>
        <w:rPr/>
        <w:t>内部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有效</w:t>
      </w:r>
      <w:r>
        <w:rPr/>
        <w:t>性而实</w:t>
      </w:r>
      <w:r>
        <w:rPr>
          <w:spacing w:val="-3"/>
        </w:rPr>
        <w:t>施</w:t>
      </w:r>
      <w:r>
        <w:rPr/>
        <w:t>的鉴</w:t>
      </w:r>
      <w:r>
        <w:rPr>
          <w:spacing w:val="-3"/>
        </w:rPr>
        <w:t>证和</w:t>
      </w:r>
      <w:r>
        <w:rPr/>
        <w:t>咨询活</w:t>
      </w:r>
      <w:r>
        <w:rPr>
          <w:spacing w:val="-3"/>
        </w:rPr>
        <w:t>动</w:t>
      </w:r>
      <w:r>
        <w:rPr>
          <w:spacing w:val="-32"/>
        </w:rPr>
        <w:t>，</w:t>
      </w:r>
      <w:r>
        <w:rPr/>
        <w:t>例</w:t>
      </w:r>
      <w:r>
        <w:rPr/>
        <w:t> 如：</w:t>
      </w:r>
    </w:p>
    <w:p>
      <w:pPr>
        <w:pStyle w:val="BodyText"/>
        <w:spacing w:line="386" w:lineRule="auto" w:before="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）与公司治理有关的活动</w:t>
      </w:r>
      <w:r>
        <w:rPr>
          <w:spacing w:val="26"/>
        </w:rPr>
        <w:t> </w:t>
      </w:r>
      <w:r>
        <w:rPr>
          <w:spacing w:val="5"/>
        </w:rPr>
        <w:t>内部审计可能评估被审计单位的治理流程是否能够实现下列方</w:t>
      </w:r>
    </w:p>
    <w:p>
      <w:pPr>
        <w:pStyle w:val="BodyText"/>
        <w:spacing w:line="408" w:lineRule="auto" w:before="86"/>
        <w:ind w:right="236" w:firstLine="0"/>
        <w:jc w:val="both"/>
      </w:pPr>
      <w:r>
        <w:rPr/>
        <w:t>面的目</w:t>
      </w:r>
      <w:r>
        <w:rPr>
          <w:spacing w:val="-3"/>
        </w:rPr>
        <w:t>标</w:t>
      </w:r>
      <w:r>
        <w:rPr>
          <w:spacing w:val="-32"/>
        </w:rPr>
        <w:t>：</w:t>
      </w:r>
      <w:r>
        <w:rPr/>
        <w:t>道</w:t>
      </w:r>
      <w:r>
        <w:rPr>
          <w:spacing w:val="-3"/>
        </w:rPr>
        <w:t>德和</w:t>
      </w:r>
      <w:r>
        <w:rPr/>
        <w:t>价值观</w:t>
      </w:r>
      <w:r>
        <w:rPr>
          <w:spacing w:val="-34"/>
        </w:rPr>
        <w:t>，</w:t>
      </w:r>
      <w:r>
        <w:rPr/>
        <w:t>绩效</w:t>
      </w:r>
      <w:r>
        <w:rPr>
          <w:spacing w:val="-3"/>
        </w:rPr>
        <w:t>管理</w:t>
      </w:r>
      <w:r>
        <w:rPr>
          <w:spacing w:val="1"/>
        </w:rPr>
        <w:t>和</w:t>
      </w:r>
      <w:r>
        <w:rPr/>
        <w:t>问责</w:t>
      </w:r>
      <w:r>
        <w:rPr>
          <w:spacing w:val="-3"/>
        </w:rPr>
        <w:t>机</w:t>
      </w:r>
      <w:r>
        <w:rPr/>
        <w:t>制</w:t>
      </w:r>
      <w:r>
        <w:rPr>
          <w:spacing w:val="-32"/>
        </w:rPr>
        <w:t>，</w:t>
      </w:r>
      <w:r>
        <w:rPr>
          <w:spacing w:val="-3"/>
        </w:rPr>
        <w:t>向组</w:t>
      </w:r>
      <w:r>
        <w:rPr/>
        <w:t>织内的</w:t>
      </w:r>
      <w:r>
        <w:rPr>
          <w:spacing w:val="-3"/>
        </w:rPr>
        <w:t>适</w:t>
      </w:r>
      <w:r>
        <w:rPr/>
        <w:t>当范</w:t>
      </w:r>
      <w:r>
        <w:rPr/>
        <w:t> 围传达</w:t>
      </w:r>
      <w:r>
        <w:rPr>
          <w:spacing w:val="-3"/>
        </w:rPr>
        <w:t>风</w:t>
      </w:r>
      <w:r>
        <w:rPr/>
        <w:t>险和</w:t>
      </w:r>
      <w:r>
        <w:rPr>
          <w:spacing w:val="-3"/>
        </w:rPr>
        <w:t>控制</w:t>
      </w:r>
      <w:r>
        <w:rPr/>
        <w:t>信息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及治</w:t>
      </w:r>
      <w:r>
        <w:rPr>
          <w:spacing w:val="-3"/>
        </w:rPr>
        <w:t>理层</w:t>
      </w:r>
      <w:r>
        <w:rPr>
          <w:spacing w:val="-32"/>
        </w:rPr>
        <w:t>、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4"/>
        </w:rPr>
        <w:t>、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人</w:t>
      </w:r>
      <w:r>
        <w:rPr/>
        <w:t>员和</w:t>
      </w:r>
      <w:r>
        <w:rPr/>
        <w:t> </w:t>
      </w:r>
      <w:r>
        <w:rPr>
          <w:spacing w:val="-1"/>
        </w:rPr>
        <w:t>管理层之间的有效沟通。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）与风险管理有关的活动</w:t>
      </w:r>
    </w:p>
    <w:p>
      <w:pPr>
        <w:pStyle w:val="BodyText"/>
        <w:spacing w:line="408" w:lineRule="auto" w:before="237"/>
        <w:ind w:right="0"/>
        <w:jc w:val="left"/>
      </w:pPr>
      <w:r>
        <w:rPr/>
        <w:t>①内部审计可能有助于被审计单位识别和评价面临的重大风险，</w:t>
      </w:r>
      <w:r>
        <w:rPr>
          <w:spacing w:val="40"/>
        </w:rPr>
        <w:t> </w:t>
      </w:r>
      <w:r>
        <w:rPr/>
        <w:t>改善风</w:t>
      </w:r>
      <w:r>
        <w:rPr>
          <w:spacing w:val="-3"/>
        </w:rPr>
        <w:t>险</w:t>
      </w:r>
      <w:r>
        <w:rPr/>
        <w:t>管理</w:t>
      </w:r>
      <w:r>
        <w:rPr>
          <w:spacing w:val="-3"/>
        </w:rPr>
        <w:t>和内</w:t>
      </w:r>
      <w:r>
        <w:rPr/>
        <w:t>部控制</w:t>
      </w:r>
      <w:r>
        <w:rPr>
          <w:spacing w:val="-3"/>
        </w:rPr>
        <w:t>（</w:t>
      </w:r>
      <w:r>
        <w:rPr/>
        <w:t>包括</w:t>
      </w:r>
      <w:r>
        <w:rPr>
          <w:spacing w:val="-3"/>
        </w:rPr>
        <w:t>财务</w:t>
      </w:r>
      <w:r>
        <w:rPr/>
        <w:t>报告过</w:t>
      </w:r>
      <w:r>
        <w:rPr>
          <w:spacing w:val="-3"/>
        </w:rPr>
        <w:t>程</w:t>
      </w:r>
      <w:r>
        <w:rPr/>
        <w:t>的有</w:t>
      </w:r>
      <w:r>
        <w:rPr>
          <w:spacing w:val="-3"/>
        </w:rPr>
        <w:t>效</w:t>
      </w:r>
      <w:r>
        <w:rPr/>
        <w:t>性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/>
        <w:t>②内部审计可能实施程序，以有助于被审计单位发现舞弊情形。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）与内部控制有关的活动</w:t>
      </w:r>
    </w:p>
    <w:p>
      <w:pPr>
        <w:pStyle w:val="BodyText"/>
        <w:spacing w:line="240" w:lineRule="auto" w:before="236"/>
        <w:ind w:right="0"/>
        <w:jc w:val="left"/>
      </w:pPr>
      <w:r>
        <w:rPr/>
        <w:t>①评价</w:t>
      </w:r>
      <w:r>
        <w:rPr>
          <w:spacing w:val="-3"/>
        </w:rPr>
        <w:t>内</w:t>
      </w:r>
      <w:r>
        <w:rPr/>
        <w:t>部控制</w:t>
      </w:r>
      <w:r>
        <w:rPr>
          <w:spacing w:val="-50"/>
        </w:rPr>
        <w:t>。</w:t>
      </w:r>
      <w:r>
        <w:rPr/>
        <w:t>内部审</w:t>
      </w:r>
      <w:r>
        <w:rPr>
          <w:spacing w:val="-3"/>
        </w:rPr>
        <w:t>计</w:t>
      </w:r>
      <w:r>
        <w:rPr/>
        <w:t>可能</w:t>
      </w:r>
      <w:r>
        <w:rPr>
          <w:spacing w:val="-3"/>
        </w:rPr>
        <w:t>承</w:t>
      </w:r>
      <w:r>
        <w:rPr>
          <w:spacing w:val="-2"/>
        </w:rPr>
        <w:t>担</w:t>
      </w:r>
      <w:r>
        <w:rPr/>
        <w:t>复核内</w:t>
      </w:r>
      <w:r>
        <w:rPr>
          <w:spacing w:val="-3"/>
        </w:rPr>
        <w:t>部</w:t>
      </w:r>
      <w:r>
        <w:rPr/>
        <w:t>控制</w:t>
      </w:r>
      <w:r>
        <w:rPr>
          <w:spacing w:val="-48"/>
        </w:rPr>
        <w:t>、</w:t>
      </w:r>
      <w:r>
        <w:rPr>
          <w:spacing w:val="-3"/>
        </w:rPr>
        <w:t>评</w:t>
      </w:r>
      <w:r>
        <w:rPr/>
        <w:t>价内部控</w:t>
      </w:r>
    </w:p>
    <w:p>
      <w:pPr>
        <w:pStyle w:val="BodyText"/>
        <w:spacing w:line="620" w:lineRule="atLeast" w:before="4"/>
        <w:ind w:right="236" w:firstLine="0"/>
        <w:jc w:val="both"/>
      </w:pPr>
      <w:r>
        <w:rPr/>
        <w:t>制的运</w:t>
      </w:r>
      <w:r>
        <w:rPr>
          <w:spacing w:val="-3"/>
        </w:rPr>
        <w:t>行</w:t>
      </w:r>
      <w:r>
        <w:rPr/>
        <w:t>以及</w:t>
      </w:r>
      <w:r>
        <w:rPr>
          <w:spacing w:val="-3"/>
        </w:rPr>
        <w:t>对内</w:t>
      </w:r>
      <w:r>
        <w:rPr/>
        <w:t>部控制</w:t>
      </w:r>
      <w:r>
        <w:rPr>
          <w:spacing w:val="-3"/>
        </w:rPr>
        <w:t>提</w:t>
      </w:r>
      <w:r>
        <w:rPr/>
        <w:t>出改</w:t>
      </w:r>
      <w:r>
        <w:rPr>
          <w:spacing w:val="-3"/>
        </w:rPr>
        <w:t>进建</w:t>
      </w:r>
      <w:r>
        <w:rPr/>
        <w:t>议等方</w:t>
      </w:r>
      <w:r>
        <w:rPr>
          <w:spacing w:val="-3"/>
        </w:rPr>
        <w:t>面</w:t>
      </w:r>
      <w:r>
        <w:rPr>
          <w:spacing w:val="1"/>
        </w:rPr>
        <w:t>的</w:t>
      </w:r>
      <w:r>
        <w:rPr/>
        <w:t>特</w:t>
      </w:r>
      <w:r>
        <w:rPr>
          <w:spacing w:val="-3"/>
        </w:rPr>
        <w:t>定责</w:t>
      </w:r>
      <w:r>
        <w:rPr/>
        <w:t>任</w:t>
      </w:r>
      <w:r>
        <w:rPr>
          <w:spacing w:val="-94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/>
        <w:t> 况下</w:t>
      </w:r>
      <w:r>
        <w:rPr>
          <w:spacing w:val="-32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计为</w:t>
      </w:r>
      <w:r>
        <w:rPr/>
        <w:t>内部控</w:t>
      </w:r>
      <w:r>
        <w:rPr>
          <w:spacing w:val="-3"/>
        </w:rPr>
        <w:t>制</w:t>
      </w:r>
      <w:r>
        <w:rPr/>
        <w:t>提供</w:t>
      </w:r>
      <w:r>
        <w:rPr>
          <w:spacing w:val="-3"/>
        </w:rPr>
        <w:t>鉴证</w:t>
      </w:r>
      <w:r>
        <w:rPr>
          <w:spacing w:val="-32"/>
        </w:rPr>
        <w:t>。</w:t>
      </w:r>
      <w:r>
        <w:rPr/>
        <w:t>例如</w:t>
      </w:r>
      <w:r>
        <w:rPr>
          <w:spacing w:val="-33"/>
        </w:rPr>
        <w:t>，</w:t>
      </w:r>
      <w:r>
        <w:rPr/>
        <w:t>内部</w:t>
      </w:r>
      <w:r>
        <w:rPr>
          <w:spacing w:val="-3"/>
        </w:rPr>
        <w:t>审计</w:t>
      </w:r>
      <w:r>
        <w:rPr/>
        <w:t>可能计</w:t>
      </w:r>
      <w:r>
        <w:rPr>
          <w:spacing w:val="-3"/>
        </w:rPr>
        <w:t>划</w:t>
      </w:r>
      <w:r>
        <w:rPr/>
        <w:t>并实</w:t>
      </w:r>
    </w:p>
    <w:p>
      <w:pPr>
        <w:spacing w:after="0" w:line="620" w:lineRule="atLeast"/>
        <w:jc w:val="both"/>
        <w:sectPr>
          <w:footerReference w:type="default" r:id="rId5"/>
          <w:type w:val="continuous"/>
          <w:pgSz w:w="11910" w:h="16840"/>
          <w:pgMar w:footer="1186" w:top="1580" w:bottom="1380" w:left="1680" w:right="1560"/>
          <w:pgNumType w:start="1"/>
        </w:sectPr>
      </w:pPr>
    </w:p>
    <w:p>
      <w:pPr>
        <w:pStyle w:val="BodyText"/>
        <w:spacing w:line="408" w:lineRule="auto"/>
        <w:ind w:right="0" w:firstLine="0"/>
        <w:jc w:val="left"/>
      </w:pPr>
      <w:r>
        <w:rPr/>
        <w:t>施测试</w:t>
      </w:r>
      <w:r>
        <w:rPr>
          <w:spacing w:val="-3"/>
        </w:rPr>
        <w:t>或</w:t>
      </w:r>
      <w:r>
        <w:rPr/>
        <w:t>其他</w:t>
      </w:r>
      <w:r>
        <w:rPr>
          <w:spacing w:val="-3"/>
        </w:rPr>
        <w:t>程序</w:t>
      </w:r>
      <w:r>
        <w:rPr>
          <w:spacing w:val="-48"/>
        </w:rPr>
        <w:t>，</w:t>
      </w:r>
      <w:r>
        <w:rPr/>
        <w:t>为管理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</w:t>
      </w:r>
      <w:r>
        <w:rPr/>
        <w:t>层就内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的设</w:t>
      </w:r>
      <w:r>
        <w:rPr/>
        <w:t>计</w:t>
      </w:r>
      <w:r>
        <w:rPr>
          <w:spacing w:val="-48"/>
        </w:rPr>
        <w:t>、</w:t>
      </w:r>
      <w:r>
        <w:rPr/>
        <w:t>执行</w:t>
      </w:r>
      <w:r>
        <w:rPr>
          <w:spacing w:val="-3"/>
        </w:rPr>
        <w:t>和</w:t>
      </w:r>
      <w:r>
        <w:rPr/>
        <w:t>运</w:t>
      </w:r>
      <w:r>
        <w:rPr/>
        <w:t> </w:t>
      </w:r>
      <w:r>
        <w:rPr>
          <w:spacing w:val="-1"/>
        </w:rPr>
        <w:t>行有效性提供鉴证，包括与审计相关的内部控制。</w:t>
      </w:r>
    </w:p>
    <w:p>
      <w:pPr>
        <w:pStyle w:val="BodyText"/>
        <w:spacing w:line="408" w:lineRule="auto" w:before="60"/>
        <w:ind w:right="257"/>
        <w:jc w:val="both"/>
      </w:pPr>
      <w:r>
        <w:rPr/>
        <w:t>②检查</w:t>
      </w:r>
      <w:r>
        <w:rPr>
          <w:spacing w:val="-3"/>
        </w:rPr>
        <w:t>财</w:t>
      </w:r>
      <w:r>
        <w:rPr/>
        <w:t>务和</w:t>
      </w:r>
      <w:r>
        <w:rPr>
          <w:spacing w:val="-3"/>
        </w:rPr>
        <w:t>经营</w:t>
      </w:r>
      <w:r>
        <w:rPr/>
        <w:t>信息</w:t>
      </w:r>
      <w:r>
        <w:rPr>
          <w:spacing w:val="-47"/>
        </w:rPr>
        <w:t>。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可</w:t>
      </w:r>
      <w:r>
        <w:rPr/>
        <w:t>能被要</w:t>
      </w:r>
      <w:r>
        <w:rPr>
          <w:spacing w:val="-3"/>
        </w:rPr>
        <w:t>求</w:t>
      </w:r>
      <w:r>
        <w:rPr/>
        <w:t>复核</w:t>
      </w:r>
      <w:r>
        <w:rPr>
          <w:spacing w:val="-3"/>
        </w:rPr>
        <w:t>用以</w:t>
      </w:r>
      <w:r>
        <w:rPr/>
        <w:t>识别</w:t>
      </w:r>
      <w:r>
        <w:rPr>
          <w:spacing w:val="-48"/>
        </w:rPr>
        <w:t>、</w:t>
      </w:r>
      <w:r>
        <w:rPr/>
        <w:t>确</w:t>
      </w:r>
      <w:r>
        <w:rPr/>
        <w:t> 认</w:t>
      </w:r>
      <w:r>
        <w:rPr>
          <w:spacing w:val="-32"/>
        </w:rPr>
        <w:t>、</w:t>
      </w:r>
      <w:r>
        <w:rPr/>
        <w:t>计</w:t>
      </w:r>
      <w:r>
        <w:rPr>
          <w:spacing w:val="-3"/>
        </w:rPr>
        <w:t>量</w:t>
      </w:r>
      <w:r>
        <w:rPr>
          <w:spacing w:val="-32"/>
        </w:rPr>
        <w:t>、</w:t>
      </w:r>
      <w:r>
        <w:rPr/>
        <w:t>分</w:t>
      </w:r>
      <w:r>
        <w:rPr>
          <w:spacing w:val="-3"/>
        </w:rPr>
        <w:t>类和</w:t>
      </w:r>
      <w:r>
        <w:rPr/>
        <w:t>报告财</w:t>
      </w:r>
      <w:r>
        <w:rPr>
          <w:spacing w:val="-3"/>
        </w:rPr>
        <w:t>务</w:t>
      </w:r>
      <w:r>
        <w:rPr/>
        <w:t>和经</w:t>
      </w:r>
      <w:r>
        <w:rPr>
          <w:spacing w:val="-3"/>
        </w:rPr>
        <w:t>营信</w:t>
      </w:r>
      <w:r>
        <w:rPr/>
        <w:t>息的方</w:t>
      </w:r>
      <w:r>
        <w:rPr>
          <w:spacing w:val="-3"/>
        </w:rPr>
        <w:t>法</w:t>
      </w:r>
      <w:r>
        <w:rPr>
          <w:spacing w:val="-32"/>
        </w:rPr>
        <w:t>，</w:t>
      </w:r>
      <w:r>
        <w:rPr/>
        <w:t>并</w:t>
      </w:r>
      <w:r>
        <w:rPr>
          <w:spacing w:val="-3"/>
        </w:rPr>
        <w:t>针对</w:t>
      </w:r>
      <w:r>
        <w:rPr/>
        <w:t>个别事</w:t>
      </w:r>
      <w:r>
        <w:rPr>
          <w:spacing w:val="-3"/>
        </w:rPr>
        <w:t>项</w:t>
      </w:r>
      <w:r>
        <w:rPr/>
        <w:t>实施</w:t>
      </w:r>
      <w:r>
        <w:rPr/>
        <w:t> </w:t>
      </w:r>
      <w:r>
        <w:rPr>
          <w:spacing w:val="-2"/>
        </w:rPr>
        <w:t>专门调查，包括对交易、账户余额和程序进行详细测试。</w:t>
      </w:r>
      <w:r>
        <w:rPr/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③复核</w:t>
      </w:r>
      <w:r>
        <w:rPr>
          <w:spacing w:val="-3"/>
        </w:rPr>
        <w:t>经</w:t>
      </w:r>
      <w:r>
        <w:rPr/>
        <w:t>营活</w:t>
      </w:r>
      <w:r>
        <w:rPr>
          <w:spacing w:val="-3"/>
        </w:rPr>
        <w:t>动</w:t>
      </w:r>
      <w:r>
        <w:rPr>
          <w:spacing w:val="-93"/>
        </w:rPr>
        <w:t>。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可</w:t>
      </w:r>
      <w:r>
        <w:rPr/>
        <w:t>能被</w:t>
      </w:r>
      <w:r>
        <w:rPr>
          <w:spacing w:val="-3"/>
        </w:rPr>
        <w:t>要求</w:t>
      </w:r>
      <w:r>
        <w:rPr/>
        <w:t>复核被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位经</w:t>
      </w:r>
      <w:r>
        <w:rPr/>
        <w:t>营活动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（包括非财务活动）的经济性、效率和效果。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/>
        <w:ind w:right="255"/>
        <w:jc w:val="both"/>
      </w:pPr>
      <w:r>
        <w:rPr/>
        <w:t>④复核</w:t>
      </w:r>
      <w:r>
        <w:rPr>
          <w:spacing w:val="-3"/>
        </w:rPr>
        <w:t>遵</w:t>
      </w:r>
      <w:r>
        <w:rPr/>
        <w:t>守法</w:t>
      </w:r>
      <w:r>
        <w:rPr>
          <w:spacing w:val="-3"/>
        </w:rPr>
        <w:t>律法</w:t>
      </w:r>
      <w:r>
        <w:rPr/>
        <w:t>规的情</w:t>
      </w:r>
      <w:r>
        <w:rPr>
          <w:spacing w:val="-3"/>
        </w:rPr>
        <w:t>况</w:t>
      </w:r>
      <w:r>
        <w:rPr>
          <w:spacing w:val="-93"/>
        </w:rPr>
        <w:t>。</w:t>
      </w:r>
      <w:r>
        <w:rPr/>
        <w:t>内</w:t>
      </w:r>
      <w:r>
        <w:rPr>
          <w:spacing w:val="-3"/>
        </w:rPr>
        <w:t>部</w:t>
      </w:r>
      <w:r>
        <w:rPr/>
        <w:t>审</w:t>
      </w:r>
      <w:r>
        <w:rPr>
          <w:spacing w:val="-2"/>
        </w:rPr>
        <w:t>计</w:t>
      </w:r>
      <w:r>
        <w:rPr/>
        <w:t>可能被</w:t>
      </w:r>
      <w:r>
        <w:rPr>
          <w:spacing w:val="-3"/>
        </w:rPr>
        <w:t>要</w:t>
      </w:r>
      <w:r>
        <w:rPr/>
        <w:t>求复</w:t>
      </w:r>
      <w:r>
        <w:rPr>
          <w:spacing w:val="-3"/>
        </w:rPr>
        <w:t>核被</w:t>
      </w:r>
      <w:r>
        <w:rPr/>
        <w:t>审计单</w:t>
      </w:r>
      <w:r>
        <w:rPr/>
        <w:t> 位对法</w:t>
      </w:r>
      <w:r>
        <w:rPr>
          <w:spacing w:val="-3"/>
        </w:rPr>
        <w:t>律</w:t>
      </w:r>
      <w:r>
        <w:rPr/>
        <w:t>法规</w:t>
      </w:r>
      <w:r>
        <w:rPr>
          <w:spacing w:val="-48"/>
        </w:rPr>
        <w:t>、</w:t>
      </w:r>
      <w:r>
        <w:rPr>
          <w:spacing w:val="-3"/>
        </w:rPr>
        <w:t>其</w:t>
      </w:r>
      <w:r>
        <w:rPr/>
        <w:t>他外部</w:t>
      </w:r>
      <w:r>
        <w:rPr>
          <w:spacing w:val="-3"/>
        </w:rPr>
        <w:t>要</w:t>
      </w:r>
      <w:r>
        <w:rPr/>
        <w:t>求以</w:t>
      </w:r>
      <w:r>
        <w:rPr>
          <w:spacing w:val="-3"/>
        </w:rPr>
        <w:t>及管</w:t>
      </w:r>
      <w:r>
        <w:rPr/>
        <w:t>理层政策</w:t>
      </w:r>
      <w:r>
        <w:rPr>
          <w:spacing w:val="-51"/>
        </w:rPr>
        <w:t>、</w:t>
      </w:r>
      <w:r>
        <w:rPr/>
        <w:t>指令</w:t>
      </w:r>
      <w:r>
        <w:rPr>
          <w:spacing w:val="-3"/>
        </w:rPr>
        <w:t>和</w:t>
      </w:r>
      <w:r>
        <w:rPr/>
        <w:t>其他内</w:t>
      </w:r>
      <w:r>
        <w:rPr>
          <w:spacing w:val="-3"/>
        </w:rPr>
        <w:t>部</w:t>
      </w:r>
      <w:r>
        <w:rPr/>
        <w:t>要求</w:t>
      </w:r>
      <w:r>
        <w:rPr/>
        <w:t> </w:t>
      </w:r>
      <w:r>
        <w:rPr>
          <w:spacing w:val="-1"/>
        </w:rPr>
        <w:t>的遵守情况。</w:t>
      </w:r>
    </w:p>
    <w:p>
      <w:pPr>
        <w:pStyle w:val="BodyText"/>
        <w:spacing w:line="406" w:lineRule="auto" w:before="60"/>
        <w:ind w:right="0"/>
        <w:jc w:val="left"/>
      </w:pPr>
      <w:r>
        <w:rPr>
          <w:rFonts w:ascii="Times New Roman" w:hAnsi="Times New Roman" w:cs="Times New Roman" w:eastAsia="Times New Roman"/>
          <w:spacing w:val="7"/>
        </w:rPr>
        <w:t>2.</w:t>
      </w:r>
      <w:r>
        <w:rPr>
          <w:spacing w:val="7"/>
        </w:rPr>
        <w:t>与内部审计类似的活动可能由被审计单位内部拥有其他名称</w:t>
      </w:r>
      <w:r>
        <w:rPr>
          <w:spacing w:val="54"/>
        </w:rPr>
        <w:t> </w:t>
      </w:r>
      <w:r>
        <w:rPr/>
        <w:t>的部门</w:t>
      </w:r>
      <w:r>
        <w:rPr>
          <w:spacing w:val="-3"/>
        </w:rPr>
        <w:t>实</w:t>
      </w:r>
      <w:r>
        <w:rPr/>
        <w:t>施</w:t>
      </w:r>
      <w:r>
        <w:rPr>
          <w:spacing w:val="-94"/>
        </w:rPr>
        <w:t>。</w:t>
      </w:r>
      <w:r>
        <w:rPr>
          <w:spacing w:val="-3"/>
        </w:rPr>
        <w:t>内</w:t>
      </w:r>
      <w:r>
        <w:rPr/>
        <w:t>部</w:t>
      </w:r>
      <w:r>
        <w:rPr>
          <w:spacing w:val="-3"/>
        </w:rPr>
        <w:t>审</w:t>
      </w:r>
      <w:r>
        <w:rPr/>
        <w:t>计工作</w:t>
      </w:r>
      <w:r>
        <w:rPr>
          <w:spacing w:val="-3"/>
        </w:rPr>
        <w:t>也</w:t>
      </w:r>
      <w:r>
        <w:rPr/>
        <w:t>可能</w:t>
      </w:r>
      <w:r>
        <w:rPr>
          <w:spacing w:val="-3"/>
        </w:rPr>
        <w:t>部分</w:t>
      </w:r>
      <w:r>
        <w:rPr/>
        <w:t>或全部</w:t>
      </w:r>
      <w:r>
        <w:rPr>
          <w:spacing w:val="-3"/>
        </w:rPr>
        <w:t>外</w:t>
      </w:r>
      <w:r>
        <w:rPr/>
        <w:t>包给</w:t>
      </w:r>
      <w:r>
        <w:rPr>
          <w:spacing w:val="-3"/>
        </w:rPr>
        <w:t>第三</w:t>
      </w:r>
      <w:r>
        <w:rPr/>
        <w:t>方服务</w:t>
      </w:r>
      <w:r>
        <w:rPr>
          <w:spacing w:val="-3"/>
        </w:rPr>
        <w:t>提</w:t>
      </w:r>
      <w:r>
        <w:rPr/>
        <w:t>供</w:t>
      </w:r>
      <w:r>
        <w:rPr/>
        <w:t> 者</w:t>
      </w:r>
      <w:r>
        <w:rPr>
          <w:spacing w:val="-48"/>
        </w:rPr>
        <w:t>。</w:t>
      </w:r>
      <w:r>
        <w:rPr/>
        <w:t>无论</w:t>
      </w:r>
      <w:r>
        <w:rPr>
          <w:spacing w:val="-3"/>
        </w:rPr>
        <w:t>执</w:t>
      </w:r>
      <w:r>
        <w:rPr/>
        <w:t>行内</w:t>
      </w:r>
      <w:r>
        <w:rPr>
          <w:spacing w:val="-3"/>
        </w:rPr>
        <w:t>部</w:t>
      </w:r>
      <w:r>
        <w:rPr/>
        <w:t>审计的</w:t>
      </w:r>
      <w:r>
        <w:rPr>
          <w:spacing w:val="-3"/>
        </w:rPr>
        <w:t>部</w:t>
      </w:r>
      <w:r>
        <w:rPr/>
        <w:t>门名</w:t>
      </w:r>
      <w:r>
        <w:rPr>
          <w:spacing w:val="-3"/>
        </w:rPr>
        <w:t>称如</w:t>
      </w:r>
      <w:r>
        <w:rPr/>
        <w:t>何</w:t>
      </w:r>
      <w:r>
        <w:rPr>
          <w:spacing w:val="-48"/>
        </w:rPr>
        <w:t>，</w:t>
      </w:r>
      <w:r>
        <w:rPr/>
        <w:t>内部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</w:t>
      </w:r>
      <w:r>
        <w:rPr/>
        <w:t>是否由</w:t>
      </w:r>
      <w:r>
        <w:rPr>
          <w:spacing w:val="-3"/>
        </w:rPr>
        <w:t>被</w:t>
      </w:r>
      <w:r>
        <w:rPr/>
        <w:t>审计</w:t>
      </w:r>
      <w:r>
        <w:rPr/>
        <w:t> 单位或</w:t>
      </w:r>
      <w:r>
        <w:rPr>
          <w:spacing w:val="-3"/>
        </w:rPr>
        <w:t>由</w:t>
      </w:r>
      <w:r>
        <w:rPr/>
        <w:t>第三</w:t>
      </w:r>
      <w:r>
        <w:rPr>
          <w:spacing w:val="-3"/>
        </w:rPr>
        <w:t>方服</w:t>
      </w:r>
      <w:r>
        <w:rPr/>
        <w:t>务提供</w:t>
      </w:r>
      <w:r>
        <w:rPr>
          <w:spacing w:val="-3"/>
        </w:rPr>
        <w:t>者</w:t>
      </w:r>
      <w:r>
        <w:rPr/>
        <w:t>执行</w:t>
      </w:r>
      <w:r>
        <w:rPr>
          <w:spacing w:val="-97"/>
        </w:rPr>
        <w:t>，</w:t>
      </w:r>
      <w:r>
        <w:rPr/>
        <w:t>都</w:t>
      </w:r>
      <w:r>
        <w:rPr>
          <w:spacing w:val="-3"/>
        </w:rPr>
        <w:t>不</w:t>
      </w:r>
      <w:r>
        <w:rPr/>
        <w:t>是注册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判断</w:t>
      </w:r>
      <w:r>
        <w:rPr/>
        <w:t>是否利用内</w:t>
      </w:r>
      <w:r>
        <w:rPr/>
        <w:t> 部审</w:t>
      </w:r>
      <w:r>
        <w:rPr>
          <w:spacing w:val="-1"/>
        </w:rPr>
        <w:t>计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唯一</w:t>
      </w:r>
      <w:r>
        <w:rPr/>
        <w:t>决定因</w:t>
      </w:r>
      <w:r>
        <w:rPr>
          <w:spacing w:val="-3"/>
        </w:rPr>
        <w:t>素</w:t>
      </w:r>
      <w:r>
        <w:rPr>
          <w:spacing w:val="-32"/>
        </w:rPr>
        <w:t>。</w:t>
      </w:r>
      <w:r>
        <w:rPr/>
        <w:t>相</w:t>
      </w:r>
      <w:r>
        <w:rPr>
          <w:spacing w:val="-3"/>
        </w:rPr>
        <w:t>反</w:t>
      </w:r>
      <w:r>
        <w:rPr>
          <w:spacing w:val="-34"/>
        </w:rPr>
        <w:t>，</w:t>
      </w:r>
      <w:r>
        <w:rPr/>
        <w:t>决定因</w:t>
      </w:r>
      <w:r>
        <w:rPr>
          <w:spacing w:val="-3"/>
        </w:rPr>
        <w:t>素</w:t>
      </w:r>
      <w:r>
        <w:rPr/>
        <w:t>是相</w:t>
      </w:r>
      <w:r>
        <w:rPr>
          <w:spacing w:val="-3"/>
        </w:rPr>
        <w:t>关活</w:t>
      </w:r>
      <w:r>
        <w:rPr/>
        <w:t>动的性</w:t>
      </w:r>
      <w:r>
        <w:rPr>
          <w:spacing w:val="-3"/>
        </w:rPr>
        <w:t>质</w:t>
      </w:r>
      <w:r>
        <w:rPr>
          <w:spacing w:val="-29"/>
        </w:rPr>
        <w:t>、</w:t>
      </w:r>
      <w:r>
        <w:rPr/>
        <w:t>内</w:t>
      </w:r>
      <w:r>
        <w:rPr/>
        <w:t> </w:t>
      </w:r>
      <w:r>
        <w:rPr>
          <w:spacing w:val="5"/>
        </w:rPr>
        <w:t>部审计在被审计单位中的地位以及相关政策和程序对内部审计人员</w:t>
      </w:r>
      <w:r>
        <w:rPr>
          <w:spacing w:val="22"/>
        </w:rPr>
        <w:t> </w:t>
      </w:r>
      <w:r>
        <w:rPr/>
        <w:t>客观性</w:t>
      </w:r>
      <w:r>
        <w:rPr>
          <w:spacing w:val="-3"/>
        </w:rPr>
        <w:t>的</w:t>
      </w:r>
      <w:r>
        <w:rPr/>
        <w:t>支持</w:t>
      </w:r>
      <w:r>
        <w:rPr>
          <w:spacing w:val="-3"/>
        </w:rPr>
        <w:t>程</w:t>
      </w:r>
      <w:r>
        <w:rPr/>
        <w:t>度</w:t>
      </w:r>
      <w:r>
        <w:rPr>
          <w:spacing w:val="-120"/>
        </w:rPr>
        <w:t>，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的胜</w:t>
      </w:r>
      <w:r>
        <w:rPr/>
        <w:t>任能力</w:t>
      </w:r>
      <w:r>
        <w:rPr>
          <w:spacing w:val="-118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计使</w:t>
      </w:r>
      <w:r>
        <w:rPr/>
        <w:t>用的系</w:t>
      </w:r>
      <w:r>
        <w:rPr>
          <w:spacing w:val="-3"/>
        </w:rPr>
        <w:t>统</w:t>
      </w:r>
      <w:r>
        <w:rPr/>
        <w:t>、</w:t>
      </w:r>
      <w:r>
        <w:rPr/>
        <w:t> 规范化</w:t>
      </w:r>
      <w:r>
        <w:rPr>
          <w:spacing w:val="-3"/>
        </w:rPr>
        <w:t>的</w:t>
      </w:r>
      <w:r>
        <w:rPr/>
        <w:t>方法</w:t>
      </w:r>
      <w:r>
        <w:rPr>
          <w:spacing w:val="-48"/>
        </w:rPr>
        <w:t>。</w:t>
      </w:r>
      <w:r>
        <w:rPr>
          <w:spacing w:val="-3"/>
        </w:rPr>
        <w:t>本</w:t>
      </w:r>
      <w:r>
        <w:rPr/>
        <w:t>准则在</w:t>
      </w:r>
      <w:r>
        <w:rPr>
          <w:spacing w:val="-3"/>
        </w:rPr>
        <w:t>提</w:t>
      </w:r>
      <w:r>
        <w:rPr/>
        <w:t>及内</w:t>
      </w:r>
      <w:r>
        <w:rPr>
          <w:spacing w:val="-3"/>
        </w:rPr>
        <w:t>部审</w:t>
      </w:r>
      <w:r>
        <w:rPr/>
        <w:t>计工作时</w:t>
      </w:r>
      <w:r>
        <w:rPr>
          <w:spacing w:val="-51"/>
        </w:rPr>
        <w:t>，</w:t>
      </w:r>
      <w:r>
        <w:rPr/>
        <w:t>也包</w:t>
      </w:r>
      <w:r>
        <w:rPr>
          <w:spacing w:val="-3"/>
        </w:rPr>
        <w:t>括</w:t>
      </w:r>
      <w:r>
        <w:rPr/>
        <w:t>由其他</w:t>
      </w:r>
      <w:r>
        <w:rPr>
          <w:spacing w:val="-3"/>
        </w:rPr>
        <w:t>部</w:t>
      </w:r>
      <w:r>
        <w:rPr/>
        <w:t>门或</w:t>
      </w:r>
      <w:r>
        <w:rPr/>
        <w:t> </w:t>
      </w:r>
      <w:r>
        <w:rPr>
          <w:spacing w:val="-1"/>
        </w:rPr>
        <w:t>第三方服务提供者实施的具备这些特征的相关活动。</w:t>
      </w:r>
    </w:p>
    <w:p>
      <w:pPr>
        <w:pStyle w:val="BodyText"/>
        <w:spacing w:line="397" w:lineRule="auto" w:before="64"/>
        <w:ind w:right="256"/>
        <w:jc w:val="both"/>
      </w:pPr>
      <w:r>
        <w:rPr>
          <w:rFonts w:ascii="Times New Roman" w:hAnsi="Times New Roman" w:cs="Times New Roman" w:eastAsia="Times New Roman"/>
          <w:spacing w:val="-2"/>
        </w:rPr>
        <w:t>3.</w:t>
      </w:r>
      <w:r>
        <w:rPr>
          <w:spacing w:val="-2"/>
        </w:rPr>
        <w:t>此外，在被审计单位中，内部审计之外承担经营管理职责的其</w:t>
      </w:r>
      <w:r>
        <w:rPr>
          <w:spacing w:val="30"/>
        </w:rPr>
        <w:t> </w:t>
      </w:r>
      <w:r>
        <w:rPr/>
        <w:t>他部</w:t>
      </w:r>
      <w:r>
        <w:rPr>
          <w:spacing w:val="-1"/>
        </w:rPr>
        <w:t>门</w:t>
      </w:r>
      <w:r>
        <w:rPr>
          <w:spacing w:val="-3"/>
        </w:rPr>
        <w:t>通</w:t>
      </w:r>
      <w:r>
        <w:rPr/>
        <w:t>常面</w:t>
      </w:r>
      <w:r>
        <w:rPr>
          <w:spacing w:val="-3"/>
        </w:rPr>
        <w:t>临对</w:t>
      </w:r>
      <w:r>
        <w:rPr/>
        <w:t>其客观</w:t>
      </w:r>
      <w:r>
        <w:rPr>
          <w:spacing w:val="-3"/>
        </w:rPr>
        <w:t>性</w:t>
      </w:r>
      <w:r>
        <w:rPr/>
        <w:t>的不</w:t>
      </w:r>
      <w:r>
        <w:rPr>
          <w:spacing w:val="-3"/>
        </w:rPr>
        <w:t>利影</w:t>
      </w:r>
      <w:r>
        <w:rPr/>
        <w:t>响</w:t>
      </w:r>
      <w:r>
        <w:rPr>
          <w:spacing w:val="-92"/>
        </w:rPr>
        <w:t>，</w:t>
      </w:r>
      <w:r>
        <w:rPr/>
        <w:t>可</w:t>
      </w:r>
      <w:r>
        <w:rPr>
          <w:spacing w:val="-3"/>
        </w:rPr>
        <w:t>能</w:t>
      </w:r>
      <w:r>
        <w:rPr/>
        <w:t>使其</w:t>
      </w:r>
      <w:r>
        <w:rPr>
          <w:spacing w:val="-3"/>
        </w:rPr>
        <w:t>不</w:t>
      </w:r>
      <w:r>
        <w:rPr/>
        <w:t>能</w:t>
      </w:r>
      <w:r>
        <w:rPr>
          <w:spacing w:val="-3"/>
        </w:rPr>
        <w:t>被</w:t>
      </w:r>
      <w:r>
        <w:rPr/>
        <w:t>视为本</w:t>
      </w:r>
      <w:r>
        <w:rPr>
          <w:spacing w:val="-3"/>
        </w:rPr>
        <w:t>准</w:t>
      </w:r>
      <w:r>
        <w:rPr/>
        <w:t>则</w:t>
      </w:r>
      <w:r>
        <w:rPr/>
        <w:t> 所述</w:t>
      </w:r>
      <w:r>
        <w:rPr>
          <w:spacing w:val="-1"/>
        </w:rPr>
        <w:t>的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计的</w:t>
      </w:r>
      <w:r>
        <w:rPr/>
        <w:t>一部分</w:t>
      </w:r>
      <w:r>
        <w:rPr>
          <w:spacing w:val="-97"/>
        </w:rPr>
        <w:t>，</w:t>
      </w:r>
      <w:r>
        <w:rPr/>
        <w:t>尽管</w:t>
      </w:r>
      <w:r>
        <w:rPr>
          <w:spacing w:val="-3"/>
        </w:rPr>
        <w:t>这</w:t>
      </w:r>
      <w:r>
        <w:rPr/>
        <w:t>些</w:t>
      </w:r>
      <w:r>
        <w:rPr>
          <w:spacing w:val="-3"/>
        </w:rPr>
        <w:t>部</w:t>
      </w:r>
      <w:r>
        <w:rPr/>
        <w:t>门执行</w:t>
      </w:r>
      <w:r>
        <w:rPr>
          <w:spacing w:val="-3"/>
        </w:rPr>
        <w:t>的</w:t>
      </w:r>
      <w:r>
        <w:rPr/>
        <w:t>控制</w:t>
      </w:r>
      <w:r>
        <w:rPr>
          <w:spacing w:val="-3"/>
        </w:rPr>
        <w:t>活动</w:t>
      </w:r>
      <w:r>
        <w:rPr/>
        <w:t>可能构</w:t>
      </w:r>
      <w:r>
        <w:rPr>
          <w:spacing w:val="-3"/>
        </w:rPr>
        <w:t>成</w:t>
      </w:r>
      <w:r>
        <w:rPr/>
        <w:t>了</w:t>
      </w:r>
    </w:p>
    <w:p>
      <w:pPr>
        <w:spacing w:after="0" w:line="397" w:lineRule="auto"/>
        <w:jc w:val="both"/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397" w:lineRule="auto"/>
        <w:ind w:right="256" w:firstLine="0"/>
        <w:jc w:val="both"/>
      </w:pPr>
      <w:r>
        <w:rPr>
          <w:spacing w:val="-1"/>
        </w:rPr>
        <w:t>按照《中国注册会计师审计准则第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号——针对评估的重大错报</w:t>
      </w:r>
      <w:r>
        <w:rPr>
          <w:spacing w:val="26"/>
        </w:rPr>
        <w:t> </w:t>
      </w:r>
      <w:r>
        <w:rPr/>
        <w:t>风险采</w:t>
      </w:r>
      <w:r>
        <w:rPr>
          <w:spacing w:val="-3"/>
        </w:rPr>
        <w:t>取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31"/>
        </w:rPr>
        <w:t>》</w:t>
      </w:r>
      <w:r>
        <w:rPr/>
        <w:t>测</w:t>
      </w:r>
      <w:r>
        <w:rPr>
          <w:spacing w:val="-3"/>
        </w:rPr>
        <w:t>试</w:t>
      </w:r>
      <w:r>
        <w:rPr/>
        <w:t>的范</w:t>
      </w:r>
      <w:r>
        <w:rPr>
          <w:spacing w:val="-3"/>
        </w:rPr>
        <w:t>围</w:t>
      </w:r>
      <w:r>
        <w:rPr>
          <w:spacing w:val="-34"/>
        </w:rPr>
        <w:t>。</w:t>
      </w:r>
      <w:r>
        <w:rPr/>
        <w:t>因此</w:t>
      </w:r>
      <w:r>
        <w:rPr>
          <w:spacing w:val="-32"/>
        </w:rPr>
        <w:t>，</w:t>
      </w:r>
      <w:r>
        <w:rPr>
          <w:spacing w:val="-3"/>
        </w:rPr>
        <w:t>由</w:t>
      </w:r>
      <w:r>
        <w:rPr/>
        <w:t>所有</w:t>
      </w:r>
      <w:r>
        <w:rPr>
          <w:spacing w:val="-3"/>
        </w:rPr>
        <w:t>者兼</w:t>
      </w:r>
      <w:r>
        <w:rPr/>
        <w:t>经理实</w:t>
      </w:r>
      <w:r>
        <w:rPr>
          <w:spacing w:val="-3"/>
        </w:rPr>
        <w:t>施</w:t>
      </w:r>
      <w:r>
        <w:rPr/>
        <w:t>的监</w:t>
      </w:r>
      <w:r>
        <w:rPr/>
        <w:t> </w:t>
      </w:r>
      <w:r>
        <w:rPr>
          <w:spacing w:val="-1"/>
        </w:rPr>
        <w:t>督控制不被认为等同于内部审计。</w:t>
      </w:r>
    </w:p>
    <w:p>
      <w:pPr>
        <w:pStyle w:val="BodyText"/>
        <w:spacing w:line="401" w:lineRule="auto" w:before="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虽然内部审</w:t>
      </w:r>
      <w:r>
        <w:rPr>
          <w:spacing w:val="-2"/>
        </w:rPr>
        <w:t>计</w:t>
      </w:r>
      <w:r>
        <w:rPr/>
        <w:t>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的目</w:t>
      </w:r>
      <w:r>
        <w:rPr>
          <w:spacing w:val="-3"/>
        </w:rPr>
        <w:t>标不</w:t>
      </w:r>
      <w:r>
        <w:rPr/>
        <w:t>同</w:t>
      </w:r>
      <w:r>
        <w:rPr>
          <w:spacing w:val="-24"/>
        </w:rPr>
        <w:t>，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实施与</w:t>
      </w:r>
      <w:r>
        <w:rPr/>
        <w:t> 注册会计师在财务报表审计中相似的审计程序。如果存在这种情况，</w:t>
      </w:r>
      <w:r>
        <w:rPr>
          <w:spacing w:val="46"/>
        </w:rPr>
        <w:t> </w:t>
      </w:r>
      <w:r>
        <w:rPr>
          <w:spacing w:val="5"/>
        </w:rPr>
        <w:t>注册会计师可能通过下列一种或多种方式利用内部审计的工作以实</w:t>
      </w:r>
      <w:r>
        <w:rPr>
          <w:spacing w:val="32"/>
        </w:rPr>
        <w:t> </w:t>
      </w:r>
      <w:r>
        <w:rPr>
          <w:spacing w:val="-1"/>
        </w:rPr>
        <w:t>现审计目的：</w:t>
      </w:r>
    </w:p>
    <w:p>
      <w:pPr>
        <w:pStyle w:val="BodyText"/>
        <w:spacing w:line="399" w:lineRule="auto" w:before="69"/>
        <w:ind w:right="25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）获取与注册会计师评估由于错误或舞弊导致的重大错报风</w:t>
      </w:r>
      <w:r>
        <w:rPr>
          <w:spacing w:val="42"/>
        </w:rPr>
        <w:t> </w:t>
      </w:r>
      <w:r>
        <w:rPr/>
        <w:t>险有关</w:t>
      </w:r>
      <w:r>
        <w:rPr>
          <w:spacing w:val="-3"/>
        </w:rPr>
        <w:t>的</w:t>
      </w:r>
      <w:r>
        <w:rPr/>
        <w:t>信</w:t>
      </w:r>
      <w:r>
        <w:rPr>
          <w:spacing w:val="-3"/>
        </w:rPr>
        <w:t>息</w:t>
      </w:r>
      <w:r>
        <w:rPr>
          <w:spacing w:val="-41"/>
        </w:rPr>
        <w:t>。</w:t>
      </w:r>
      <w:r>
        <w:rPr>
          <w:spacing w:val="-3"/>
        </w:rPr>
        <w:t>为</w:t>
      </w:r>
      <w:r>
        <w:rPr/>
        <w:t>此</w:t>
      </w:r>
      <w:r>
        <w:rPr>
          <w:spacing w:val="-183"/>
        </w:rPr>
        <w:t>，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号——</w:t>
      </w:r>
      <w:r>
        <w:rPr>
          <w:spacing w:val="-3"/>
        </w:rPr>
        <w:t>通过</w:t>
      </w:r>
      <w:r>
        <w:rPr>
          <w:spacing w:val="-3"/>
        </w:rPr>
        <w:t> </w:t>
      </w:r>
      <w:r>
        <w:rPr/>
        <w:t>了解被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位及</w:t>
      </w:r>
      <w:r>
        <w:rPr/>
        <w:t>其环境</w:t>
      </w:r>
      <w:r>
        <w:rPr>
          <w:spacing w:val="-3"/>
        </w:rPr>
        <w:t>识</w:t>
      </w:r>
      <w:r>
        <w:rPr/>
        <w:t>别和</w:t>
      </w:r>
      <w:r>
        <w:rPr>
          <w:spacing w:val="-3"/>
        </w:rPr>
        <w:t>评估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97"/>
        </w:rPr>
        <w:t>》</w:t>
      </w:r>
      <w:r>
        <w:rPr/>
        <w:t>要</w:t>
      </w:r>
      <w:r>
        <w:rPr>
          <w:spacing w:val="-3"/>
        </w:rPr>
        <w:t>求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5"/>
        </w:rPr>
        <w:t>了解内部审计的职能范围以及内部审计在被审计单位组织结构中的</w:t>
      </w:r>
      <w:r>
        <w:rPr>
          <w:spacing w:val="29"/>
        </w:rPr>
        <w:t> </w:t>
      </w:r>
      <w:r>
        <w:rPr/>
        <w:t>地位和</w:t>
      </w:r>
      <w:r>
        <w:rPr>
          <w:spacing w:val="-3"/>
        </w:rPr>
        <w:t>作</w:t>
      </w:r>
      <w:r>
        <w:rPr/>
        <w:t>用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内部审</w:t>
      </w:r>
      <w:r>
        <w:rPr>
          <w:spacing w:val="-3"/>
        </w:rPr>
        <w:t>计</w:t>
      </w:r>
      <w:r>
        <w:rPr/>
        <w:t>已实</w:t>
      </w:r>
      <w:r>
        <w:rPr>
          <w:spacing w:val="-3"/>
        </w:rPr>
        <w:t>施或</w:t>
      </w:r>
      <w:r>
        <w:rPr/>
        <w:t>拟实施</w:t>
      </w:r>
      <w:r>
        <w:rPr>
          <w:spacing w:val="-3"/>
        </w:rPr>
        <w:t>的</w:t>
      </w:r>
      <w:r>
        <w:rPr/>
        <w:t>活动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询</w:t>
      </w:r>
      <w:r>
        <w:rPr>
          <w:spacing w:val="2"/>
        </w:rPr>
        <w:t>问</w:t>
      </w:r>
      <w:r>
        <w:rPr/>
        <w:t>适</w:t>
      </w:r>
      <w:r>
        <w:rPr>
          <w:spacing w:val="-3"/>
        </w:rPr>
        <w:t>当</w:t>
      </w:r>
      <w:r>
        <w:rPr/>
        <w:t>的内</w:t>
      </w:r>
      <w:r>
        <w:rPr/>
        <w:t> 部审计</w:t>
      </w:r>
      <w:r>
        <w:rPr>
          <w:spacing w:val="-3"/>
        </w:rPr>
        <w:t>人</w:t>
      </w:r>
      <w:r>
        <w:rPr/>
        <w:t>员（</w:t>
      </w:r>
      <w:r>
        <w:rPr>
          <w:spacing w:val="-3"/>
        </w:rPr>
        <w:t>如果</w:t>
      </w:r>
      <w:r>
        <w:rPr/>
        <w:t>被审计</w:t>
      </w:r>
      <w:r>
        <w:rPr>
          <w:spacing w:val="-3"/>
        </w:rPr>
        <w:t>单</w:t>
      </w:r>
      <w:r>
        <w:rPr/>
        <w:t>位设</w:t>
      </w:r>
      <w:r>
        <w:rPr>
          <w:spacing w:val="-3"/>
        </w:rPr>
        <w:t>有此</w:t>
      </w:r>
      <w:r>
        <w:rPr>
          <w:spacing w:val="1"/>
        </w:rPr>
        <w:t>类</w:t>
      </w:r>
      <w:r>
        <w:rPr/>
        <w:t>部门</w:t>
      </w:r>
      <w:r>
        <w:rPr>
          <w:spacing w:val="-3"/>
        </w:rPr>
        <w:t>、</w:t>
      </w:r>
      <w:r>
        <w:rPr/>
        <w:t>岗位</w:t>
      </w:r>
      <w:r>
        <w:rPr>
          <w:spacing w:val="-3"/>
        </w:rPr>
        <w:t>或人</w:t>
      </w:r>
      <w:r>
        <w:rPr/>
        <w:t>员</w:t>
      </w:r>
      <w:r>
        <w:rPr>
          <w:spacing w:val="-140"/>
        </w:rPr>
        <w:t>）。</w:t>
      </w:r>
      <w:r>
        <w:rPr/>
      </w:r>
    </w:p>
    <w:p>
      <w:pPr>
        <w:pStyle w:val="BodyText"/>
        <w:spacing w:line="397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）除非法律法规禁止，或在某些程度上施加限制，注册会计</w:t>
      </w:r>
      <w:r>
        <w:rPr>
          <w:spacing w:val="42"/>
        </w:rPr>
        <w:t> </w:t>
      </w:r>
      <w:r>
        <w:rPr/>
        <w:t>师在进行适当的评价后，可以决定利用内部审计在相关期间的工作，</w:t>
      </w:r>
      <w:r>
        <w:rPr>
          <w:spacing w:val="48"/>
        </w:rPr>
        <w:t> </w:t>
      </w:r>
      <w:r>
        <w:rPr>
          <w:spacing w:val="-1"/>
        </w:rPr>
        <w:t>以部分替代本应由注册会计师直接获取的审计证据。</w:t>
      </w:r>
    </w:p>
    <w:p>
      <w:pPr>
        <w:pStyle w:val="BodyText"/>
        <w:spacing w:line="408" w:lineRule="auto" w:before="74"/>
        <w:ind w:right="258"/>
        <w:jc w:val="both"/>
      </w:pPr>
      <w:r>
        <w:rPr/>
        <w:t>此外</w:t>
      </w:r>
      <w:r>
        <w:rPr>
          <w:spacing w:val="-32"/>
        </w:rPr>
        <w:t>，</w:t>
      </w:r>
      <w:r>
        <w:rPr>
          <w:spacing w:val="-3"/>
        </w:rPr>
        <w:t>除</w:t>
      </w:r>
      <w:r>
        <w:rPr/>
        <w:t>非法</w:t>
      </w:r>
      <w:r>
        <w:rPr>
          <w:spacing w:val="-3"/>
        </w:rPr>
        <w:t>律法</w:t>
      </w:r>
      <w:r>
        <w:rPr/>
        <w:t>规禁止</w:t>
      </w:r>
      <w:r>
        <w:rPr>
          <w:spacing w:val="-34"/>
        </w:rPr>
        <w:t>，</w:t>
      </w:r>
      <w:r>
        <w:rPr/>
        <w:t>或在</w:t>
      </w:r>
      <w:r>
        <w:rPr>
          <w:spacing w:val="-3"/>
        </w:rPr>
        <w:t>某些</w:t>
      </w:r>
      <w:r>
        <w:rPr/>
        <w:t>程度上</w:t>
      </w:r>
      <w:r>
        <w:rPr>
          <w:spacing w:val="-3"/>
        </w:rPr>
        <w:t>施</w:t>
      </w:r>
      <w:r>
        <w:rPr/>
        <w:t>加限</w:t>
      </w:r>
      <w:r>
        <w:rPr>
          <w:spacing w:val="-3"/>
        </w:rPr>
        <w:t>制</w:t>
      </w:r>
      <w:r>
        <w:rPr>
          <w:spacing w:val="-34"/>
        </w:rPr>
        <w:t>，</w:t>
      </w:r>
      <w:r>
        <w:rPr/>
        <w:t>注册会计</w:t>
      </w:r>
      <w:r>
        <w:rPr/>
        <w:t> 师可以</w:t>
      </w:r>
      <w:r>
        <w:rPr>
          <w:spacing w:val="-3"/>
        </w:rPr>
        <w:t>利</w:t>
      </w:r>
      <w:r>
        <w:rPr/>
        <w:t>用内</w:t>
      </w:r>
      <w:r>
        <w:rPr>
          <w:spacing w:val="-3"/>
        </w:rPr>
        <w:t>部审</w:t>
      </w:r>
      <w:r>
        <w:rPr/>
        <w:t>计人员</w:t>
      </w:r>
      <w:r>
        <w:rPr>
          <w:spacing w:val="-3"/>
        </w:rPr>
        <w:t>在</w:t>
      </w:r>
      <w:r>
        <w:rPr/>
        <w:t>其指导</w:t>
      </w:r>
      <w:r>
        <w:rPr>
          <w:spacing w:val="-51"/>
        </w:rPr>
        <w:t>、</w:t>
      </w:r>
      <w:r>
        <w:rPr/>
        <w:t>监督和</w:t>
      </w:r>
      <w:r>
        <w:rPr>
          <w:spacing w:val="-3"/>
        </w:rPr>
        <w:t>复</w:t>
      </w:r>
      <w:r>
        <w:rPr/>
        <w:t>核下</w:t>
      </w:r>
      <w:r>
        <w:rPr>
          <w:spacing w:val="-3"/>
        </w:rPr>
        <w:t>实施</w:t>
      </w:r>
      <w:r>
        <w:rPr/>
        <w:t>审计程</w:t>
      </w:r>
      <w:r>
        <w:rPr>
          <w:spacing w:val="-48"/>
        </w:rPr>
        <w:t>序</w:t>
      </w:r>
      <w:r>
        <w:rPr>
          <w:spacing w:val="-3"/>
        </w:rPr>
        <w:t>（</w:t>
      </w:r>
      <w:r>
        <w:rPr/>
        <w:t>即</w:t>
      </w:r>
      <w:r>
        <w:rPr/>
        <w:t> 本准则</w:t>
      </w:r>
      <w:r>
        <w:rPr>
          <w:spacing w:val="-3"/>
        </w:rPr>
        <w:t>所</w:t>
      </w:r>
      <w:r>
        <w:rPr/>
        <w:t>指的</w:t>
      </w:r>
      <w:r>
        <w:rPr>
          <w:spacing w:val="-3"/>
        </w:rPr>
        <w:t>“提</w:t>
      </w:r>
      <w:r>
        <w:rPr/>
        <w:t>供直接</w:t>
      </w:r>
      <w:r>
        <w:rPr>
          <w:spacing w:val="-3"/>
        </w:rPr>
        <w:t>协</w:t>
      </w:r>
      <w:r>
        <w:rPr/>
        <w:t>助</w:t>
      </w:r>
      <w:r>
        <w:rPr>
          <w:spacing w:val="-142"/>
        </w:rPr>
        <w:t>”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6" w:lineRule="auto" w:before="96"/>
        <w:ind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二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确定</w:t>
      </w:r>
      <w:r>
        <w:rPr>
          <w:rFonts w:ascii="黑体" w:hAnsi="黑体" w:cs="黑体" w:eastAsia="黑体"/>
          <w:spacing w:val="-3"/>
        </w:rPr>
        <w:t>是</w:t>
      </w:r>
      <w:r>
        <w:rPr>
          <w:rFonts w:ascii="黑体" w:hAnsi="黑体" w:cs="黑体" w:eastAsia="黑体"/>
        </w:rPr>
        <w:t>否利用</w:t>
      </w:r>
      <w:r>
        <w:rPr>
          <w:rFonts w:ascii="黑体" w:hAnsi="黑体" w:cs="黑体" w:eastAsia="黑体"/>
          <w:spacing w:val="-51"/>
        </w:rPr>
        <w:t>、</w:t>
      </w:r>
      <w:r>
        <w:rPr>
          <w:rFonts w:ascii="黑体" w:hAnsi="黑体" w:cs="黑体" w:eastAsia="黑体"/>
        </w:rPr>
        <w:t>在哪些</w:t>
      </w:r>
      <w:r>
        <w:rPr>
          <w:rFonts w:ascii="黑体" w:hAnsi="黑体" w:cs="黑体" w:eastAsia="黑体"/>
          <w:spacing w:val="-3"/>
        </w:rPr>
        <w:t>领</w:t>
      </w:r>
      <w:r>
        <w:rPr>
          <w:rFonts w:ascii="黑体" w:hAnsi="黑体" w:cs="黑体" w:eastAsia="黑体"/>
        </w:rPr>
        <w:t>域利</w:t>
      </w:r>
      <w:r>
        <w:rPr>
          <w:rFonts w:ascii="黑体" w:hAnsi="黑体" w:cs="黑体" w:eastAsia="黑体"/>
          <w:spacing w:val="-3"/>
        </w:rPr>
        <w:t>用以</w:t>
      </w:r>
      <w:r>
        <w:rPr>
          <w:rFonts w:ascii="黑体" w:hAnsi="黑体" w:cs="黑体" w:eastAsia="黑体"/>
        </w:rPr>
        <w:t>及在多</w:t>
      </w:r>
      <w:r>
        <w:rPr>
          <w:rFonts w:ascii="黑体" w:hAnsi="黑体" w:cs="黑体" w:eastAsia="黑体"/>
          <w:spacing w:val="-3"/>
        </w:rPr>
        <w:t>大</w:t>
      </w:r>
      <w:r>
        <w:rPr>
          <w:rFonts w:ascii="黑体" w:hAnsi="黑体" w:cs="黑体" w:eastAsia="黑体"/>
        </w:rPr>
        <w:t>程度</w:t>
      </w:r>
      <w:r>
        <w:rPr>
          <w:rFonts w:ascii="黑体" w:hAnsi="黑体" w:cs="黑体" w:eastAsia="黑体"/>
          <w:spacing w:val="-3"/>
        </w:rPr>
        <w:t>上利</w:t>
      </w:r>
      <w:r>
        <w:rPr>
          <w:rFonts w:ascii="黑体" w:hAnsi="黑体" w:cs="黑体" w:eastAsia="黑体"/>
          <w:spacing w:val="2"/>
        </w:rPr>
        <w:t>用</w:t>
      </w:r>
      <w:r>
        <w:rPr>
          <w:rFonts w:ascii="黑体" w:hAnsi="黑体" w:cs="黑体" w:eastAsia="黑体"/>
        </w:rPr>
        <w:t>内部</w:t>
      </w:r>
      <w:r>
        <w:rPr>
          <w:rFonts w:ascii="黑体" w:hAnsi="黑体" w:cs="黑体" w:eastAsia="黑体"/>
        </w:rPr>
        <w:t> </w:t>
      </w:r>
      <w:r>
        <w:rPr>
          <w:rFonts w:ascii="黑体" w:hAnsi="黑体" w:cs="黑体" w:eastAsia="黑体"/>
          <w:spacing w:val="-1"/>
        </w:rPr>
        <w:t>审计的工作</w:t>
      </w:r>
    </w:p>
    <w:p>
      <w:pPr>
        <w:pStyle w:val="Heading1"/>
        <w:spacing w:line="411" w:lineRule="exact"/>
        <w:ind w:right="0"/>
        <w:jc w:val="left"/>
        <w:rPr>
          <w:b w:val="0"/>
          <w:bCs w:val="0"/>
        </w:rPr>
      </w:pPr>
      <w:r>
        <w:rPr/>
        <w:t>（一）评价内部审计</w:t>
      </w:r>
      <w:r>
        <w:rPr>
          <w:b w:val="0"/>
          <w:bCs w:val="0"/>
        </w:rPr>
      </w:r>
    </w:p>
    <w:p>
      <w:pPr>
        <w:spacing w:after="0" w:line="411" w:lineRule="exact"/>
        <w:jc w:val="left"/>
        <w:sectPr>
          <w:pgSz w:w="11910" w:h="16840"/>
          <w:pgMar w:header="0" w:footer="1186" w:top="1520" w:bottom="1380" w:left="1680" w:right="1540"/>
        </w:sectPr>
      </w:pPr>
    </w:p>
    <w:p>
      <w:pPr>
        <w:spacing w:line="366" w:lineRule="auto" w:before="3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客观性和胜任能力</w:t>
      </w:r>
      <w:r>
        <w:rPr>
          <w:rFonts w:ascii="宋体" w:hAnsi="宋体" w:cs="宋体" w:eastAsia="宋体"/>
          <w:sz w:val="28"/>
          <w:szCs w:val="28"/>
        </w:rPr>
        <w:t>（参见本准则第十五条第（一）项至第（二）</w:t>
      </w:r>
      <w:r>
        <w:rPr>
          <w:rFonts w:ascii="宋体" w:hAnsi="宋体" w:cs="宋体" w:eastAsia="宋体"/>
          <w:spacing w:val="42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项）</w:t>
      </w:r>
    </w:p>
    <w:p>
      <w:pPr>
        <w:pStyle w:val="BodyText"/>
        <w:spacing w:line="397" w:lineRule="auto" w:before="12"/>
        <w:ind w:right="0"/>
        <w:jc w:val="left"/>
      </w:pPr>
      <w:r>
        <w:rPr>
          <w:rFonts w:ascii="Times New Roman" w:hAnsi="Times New Roman" w:cs="Times New Roman" w:eastAsia="Times New Roman"/>
          <w:spacing w:val="8"/>
        </w:rPr>
        <w:t>5.</w:t>
      </w:r>
      <w:r>
        <w:rPr>
          <w:spacing w:val="8"/>
        </w:rPr>
        <w:t>注册会计师在确定是否可以利用内部审计的工作以实现审计</w:t>
      </w:r>
      <w:r>
        <w:rPr>
          <w:spacing w:val="37"/>
        </w:rPr>
        <w:t> </w:t>
      </w:r>
      <w:r>
        <w:rPr/>
        <w:t>目的，以及在具体情况下所能利用的内部审计工作的性质和范围时，</w:t>
      </w:r>
      <w:r>
        <w:rPr>
          <w:spacing w:val="44"/>
        </w:rPr>
        <w:t> </w:t>
      </w:r>
      <w:r>
        <w:rPr>
          <w:spacing w:val="-1"/>
        </w:rPr>
        <w:t>需要运用职业判断。</w:t>
      </w:r>
    </w:p>
    <w:p>
      <w:pPr>
        <w:pStyle w:val="BodyText"/>
        <w:spacing w:line="401" w:lineRule="auto" w:before="74"/>
        <w:ind w:right="256"/>
        <w:jc w:val="both"/>
      </w:pPr>
      <w:r>
        <w:rPr>
          <w:rFonts w:ascii="Times New Roman" w:hAnsi="Times New Roman" w:cs="Times New Roman" w:eastAsia="Times New Roman"/>
          <w:spacing w:val="-2"/>
        </w:rPr>
        <w:t>6.</w:t>
      </w:r>
      <w:r>
        <w:rPr>
          <w:spacing w:val="-2"/>
        </w:rPr>
        <w:t>在确定是否利用内部审计工作，以及如果利用，所利用的内部</w:t>
      </w:r>
      <w:r>
        <w:rPr>
          <w:spacing w:val="28"/>
        </w:rPr>
        <w:t> </w:t>
      </w:r>
      <w:r>
        <w:rPr/>
        <w:t>审</w:t>
      </w:r>
      <w:r>
        <w:rPr>
          <w:spacing w:val="-1"/>
        </w:rPr>
        <w:t>计</w:t>
      </w:r>
      <w:r>
        <w:rPr/>
        <w:t>工</w:t>
      </w:r>
      <w:r>
        <w:rPr>
          <w:spacing w:val="-3"/>
        </w:rPr>
        <w:t>作</w:t>
      </w:r>
      <w:r>
        <w:rPr/>
        <w:t>的性</w:t>
      </w:r>
      <w:r>
        <w:rPr>
          <w:spacing w:val="-3"/>
        </w:rPr>
        <w:t>质和</w:t>
      </w:r>
      <w:r>
        <w:rPr/>
        <w:t>范围在</w:t>
      </w:r>
      <w:r>
        <w:rPr>
          <w:spacing w:val="-3"/>
        </w:rPr>
        <w:t>具</w:t>
      </w:r>
      <w:r>
        <w:rPr/>
        <w:t>体情</w:t>
      </w:r>
      <w:r>
        <w:rPr>
          <w:spacing w:val="-3"/>
        </w:rPr>
        <w:t>形下</w:t>
      </w:r>
      <w:r>
        <w:rPr/>
        <w:t>是否适</w:t>
      </w:r>
      <w:r>
        <w:rPr>
          <w:spacing w:val="-3"/>
        </w:rPr>
        <w:t>当</w:t>
      </w:r>
      <w:r>
        <w:rPr/>
        <w:t>时</w:t>
      </w:r>
      <w:r>
        <w:rPr>
          <w:spacing w:val="-92"/>
        </w:rPr>
        <w:t>，</w:t>
      </w:r>
      <w:r>
        <w:rPr>
          <w:spacing w:val="-3"/>
        </w:rPr>
        <w:t>内</w:t>
      </w:r>
      <w:r>
        <w:rPr/>
        <w:t>部</w:t>
      </w:r>
      <w:r>
        <w:rPr>
          <w:spacing w:val="-3"/>
        </w:rPr>
        <w:t>审</w:t>
      </w:r>
      <w:r>
        <w:rPr/>
        <w:t>计在被</w:t>
      </w:r>
      <w:r>
        <w:rPr>
          <w:spacing w:val="-3"/>
        </w:rPr>
        <w:t>审</w:t>
      </w:r>
      <w:r>
        <w:rPr/>
        <w:t>计</w:t>
      </w:r>
      <w:r>
        <w:rPr/>
        <w:t> 单位中</w:t>
      </w:r>
      <w:r>
        <w:rPr>
          <w:spacing w:val="-3"/>
        </w:rPr>
        <w:t>的</w:t>
      </w:r>
      <w:r>
        <w:rPr/>
        <w:t>地位</w:t>
      </w:r>
      <w:r>
        <w:rPr>
          <w:spacing w:val="-97"/>
        </w:rPr>
        <w:t>、</w:t>
      </w:r>
      <w:r>
        <w:rPr/>
        <w:t>相</w:t>
      </w:r>
      <w:r>
        <w:rPr>
          <w:spacing w:val="-3"/>
        </w:rPr>
        <w:t>关</w:t>
      </w:r>
      <w:r>
        <w:rPr/>
        <w:t>政策和</w:t>
      </w:r>
      <w:r>
        <w:rPr>
          <w:spacing w:val="-3"/>
        </w:rPr>
        <w:t>程</w:t>
      </w:r>
      <w:r>
        <w:rPr/>
        <w:t>序支</w:t>
      </w:r>
      <w:r>
        <w:rPr>
          <w:spacing w:val="-3"/>
        </w:rPr>
        <w:t>持内</w:t>
      </w:r>
      <w:r>
        <w:rPr/>
        <w:t>部审计</w:t>
      </w:r>
      <w:r>
        <w:rPr>
          <w:spacing w:val="-3"/>
        </w:rPr>
        <w:t>人</w:t>
      </w:r>
      <w:r>
        <w:rPr/>
        <w:t>员客</w:t>
      </w:r>
      <w:r>
        <w:rPr>
          <w:spacing w:val="-3"/>
        </w:rPr>
        <w:t>观性</w:t>
      </w:r>
      <w:r>
        <w:rPr/>
        <w:t>的程度</w:t>
      </w:r>
      <w:r>
        <w:rPr>
          <w:spacing w:val="-3"/>
        </w:rPr>
        <w:t>以</w:t>
      </w:r>
      <w:r>
        <w:rPr/>
        <w:t>及</w:t>
      </w:r>
      <w:r>
        <w:rPr/>
        <w:t> </w:t>
      </w:r>
      <w:r>
        <w:rPr>
          <w:spacing w:val="-1"/>
        </w:rPr>
        <w:t>内部审计人员的胜任能力尤其重要。</w:t>
      </w:r>
    </w:p>
    <w:p>
      <w:pPr>
        <w:pStyle w:val="BodyText"/>
        <w:spacing w:line="397" w:lineRule="auto" w:before="69"/>
        <w:ind w:right="257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客观性是指</w:t>
      </w:r>
      <w:r>
        <w:rPr>
          <w:spacing w:val="-3"/>
        </w:rPr>
        <w:t>执</w:t>
      </w:r>
      <w:r>
        <w:rPr/>
        <w:t>行</w:t>
      </w:r>
      <w:r>
        <w:rPr>
          <w:spacing w:val="-3"/>
        </w:rPr>
        <w:t>工</w:t>
      </w:r>
      <w:r>
        <w:rPr/>
        <w:t>作时避</w:t>
      </w:r>
      <w:r>
        <w:rPr>
          <w:spacing w:val="-3"/>
        </w:rPr>
        <w:t>免</w:t>
      </w:r>
      <w:r>
        <w:rPr/>
        <w:t>因偏</w:t>
      </w:r>
      <w:r>
        <w:rPr>
          <w:spacing w:val="-3"/>
        </w:rPr>
        <w:t>见</w:t>
      </w:r>
      <w:r>
        <w:rPr>
          <w:spacing w:val="-27"/>
        </w:rPr>
        <w:t>、</w:t>
      </w:r>
      <w:r>
        <w:rPr/>
        <w:t>利益冲</w:t>
      </w:r>
      <w:r>
        <w:rPr>
          <w:spacing w:val="-3"/>
        </w:rPr>
        <w:t>突</w:t>
      </w:r>
      <w:r>
        <w:rPr/>
        <w:t>或他</w:t>
      </w:r>
      <w:r>
        <w:rPr>
          <w:spacing w:val="-3"/>
        </w:rPr>
        <w:t>人的</w:t>
      </w:r>
      <w:r>
        <w:rPr/>
        <w:t>不当影</w:t>
      </w:r>
      <w:r>
        <w:rPr/>
        <w:t> 响而凌</w:t>
      </w:r>
      <w:r>
        <w:rPr>
          <w:spacing w:val="-3"/>
        </w:rPr>
        <w:t>驾</w:t>
      </w:r>
      <w:r>
        <w:rPr/>
        <w:t>于职</w:t>
      </w:r>
      <w:r>
        <w:rPr>
          <w:spacing w:val="-3"/>
        </w:rPr>
        <w:t>业判</w:t>
      </w:r>
      <w:r>
        <w:rPr/>
        <w:t>断之上</w:t>
      </w:r>
      <w:r>
        <w:rPr>
          <w:spacing w:val="-3"/>
        </w:rPr>
        <w:t>的</w:t>
      </w:r>
      <w:r>
        <w:rPr/>
        <w:t>能力</w:t>
      </w:r>
      <w:r>
        <w:rPr>
          <w:spacing w:val="-97"/>
        </w:rPr>
        <w:t>。</w:t>
      </w:r>
      <w:r>
        <w:rPr/>
        <w:t>下</w:t>
      </w:r>
      <w:r>
        <w:rPr>
          <w:spacing w:val="-3"/>
        </w:rPr>
        <w:t>列</w:t>
      </w:r>
      <w:r>
        <w:rPr/>
        <w:t>因素可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对</w:t>
      </w:r>
      <w:r>
        <w:rPr/>
        <w:t>客</w:t>
      </w:r>
      <w:r>
        <w:rPr/>
        <w:t> </w:t>
      </w:r>
      <w:r>
        <w:rPr>
          <w:spacing w:val="-1"/>
        </w:rPr>
        <w:t>观性的评价：</w:t>
      </w:r>
    </w:p>
    <w:p>
      <w:pPr>
        <w:pStyle w:val="BodyText"/>
        <w:spacing w:line="403" w:lineRule="auto" w:before="73"/>
        <w:ind w:right="25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）内部审计在被审计单位中的地位（包括内部审计的权限和</w:t>
      </w:r>
      <w:r>
        <w:rPr>
          <w:spacing w:val="44"/>
        </w:rPr>
        <w:t> </w:t>
      </w:r>
      <w:r>
        <w:rPr/>
        <w:t>问责机</w:t>
      </w:r>
      <w:r>
        <w:rPr>
          <w:spacing w:val="-1"/>
        </w:rPr>
        <w:t>制</w:t>
      </w:r>
      <w:r>
        <w:rPr>
          <w:spacing w:val="-51"/>
        </w:rPr>
        <w:t>）</w:t>
      </w:r>
      <w:r>
        <w:rPr/>
        <w:t>是否</w:t>
      </w:r>
      <w:r>
        <w:rPr>
          <w:spacing w:val="-3"/>
        </w:rPr>
        <w:t>支</w:t>
      </w:r>
      <w:r>
        <w:rPr/>
        <w:t>持其职</w:t>
      </w:r>
      <w:r>
        <w:rPr>
          <w:spacing w:val="-3"/>
        </w:rPr>
        <w:t>业</w:t>
      </w:r>
      <w:r>
        <w:rPr/>
        <w:t>判断</w:t>
      </w:r>
      <w:r>
        <w:rPr>
          <w:spacing w:val="-3"/>
        </w:rPr>
        <w:t>避免</w:t>
      </w:r>
      <w:r>
        <w:rPr/>
        <w:t>因偏见</w:t>
      </w:r>
      <w:r>
        <w:rPr>
          <w:spacing w:val="-48"/>
        </w:rPr>
        <w:t>、</w:t>
      </w:r>
      <w:r>
        <w:rPr>
          <w:spacing w:val="-3"/>
        </w:rPr>
        <w:t>利</w:t>
      </w:r>
      <w:r>
        <w:rPr/>
        <w:t>益冲</w:t>
      </w:r>
      <w:r>
        <w:rPr>
          <w:spacing w:val="-3"/>
        </w:rPr>
        <w:t>突</w:t>
      </w:r>
      <w:r>
        <w:rPr/>
        <w:t>或他人</w:t>
      </w:r>
      <w:r>
        <w:rPr>
          <w:spacing w:val="-3"/>
        </w:rPr>
        <w:t>的</w:t>
      </w:r>
      <w:r>
        <w:rPr/>
        <w:t>不当</w:t>
      </w:r>
      <w:r>
        <w:rPr/>
        <w:t> 影</w:t>
      </w:r>
      <w:r>
        <w:rPr>
          <w:spacing w:val="-1"/>
        </w:rPr>
        <w:t>响</w:t>
      </w:r>
      <w:r>
        <w:rPr/>
        <w:t>而</w:t>
      </w:r>
      <w:r>
        <w:rPr>
          <w:spacing w:val="-3"/>
        </w:rPr>
        <w:t>被</w:t>
      </w:r>
      <w:r>
        <w:rPr/>
        <w:t>凌驾</w:t>
      </w:r>
      <w:r>
        <w:rPr>
          <w:spacing w:val="-3"/>
        </w:rPr>
        <w:t>的能</w:t>
      </w:r>
      <w:r>
        <w:rPr/>
        <w:t>力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内</w:t>
      </w:r>
      <w:r>
        <w:rPr>
          <w:spacing w:val="-3"/>
        </w:rPr>
        <w:t>部</w:t>
      </w:r>
      <w:r>
        <w:rPr/>
        <w:t>审</w:t>
      </w:r>
      <w:r>
        <w:rPr>
          <w:spacing w:val="-3"/>
        </w:rPr>
        <w:t>计</w:t>
      </w:r>
      <w:r>
        <w:rPr/>
        <w:t>人员是</w:t>
      </w:r>
      <w:r>
        <w:rPr>
          <w:spacing w:val="-3"/>
        </w:rPr>
        <w:t>否</w:t>
      </w:r>
      <w:r>
        <w:rPr/>
        <w:t>向治</w:t>
      </w:r>
      <w:r>
        <w:rPr>
          <w:spacing w:val="-3"/>
        </w:rPr>
        <w:t>理层</w:t>
      </w:r>
      <w:r>
        <w:rPr/>
        <w:t>或具备</w:t>
      </w:r>
      <w:r>
        <w:rPr>
          <w:spacing w:val="-3"/>
        </w:rPr>
        <w:t>适</w:t>
      </w:r>
      <w:r>
        <w:rPr/>
        <w:t>当</w:t>
      </w:r>
      <w:r>
        <w:rPr/>
        <w:t> 权限的</w:t>
      </w:r>
      <w:r>
        <w:rPr>
          <w:spacing w:val="-3"/>
        </w:rPr>
        <w:t>管</w:t>
      </w:r>
      <w:r>
        <w:rPr/>
        <w:t>理人</w:t>
      </w:r>
      <w:r>
        <w:rPr>
          <w:spacing w:val="-3"/>
        </w:rPr>
        <w:t>员报</w:t>
      </w:r>
      <w:r>
        <w:rPr/>
        <w:t>告工作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如果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向</w:t>
      </w:r>
      <w:r>
        <w:rPr/>
        <w:t>管理</w:t>
      </w:r>
      <w:r>
        <w:rPr>
          <w:spacing w:val="-3"/>
        </w:rPr>
        <w:t>层报</w:t>
      </w:r>
      <w:r>
        <w:rPr/>
        <w:t>告工作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否</w:t>
      </w:r>
      <w:r>
        <w:rPr/>
        <w:t> </w:t>
      </w:r>
      <w:r>
        <w:rPr>
          <w:spacing w:val="-1"/>
        </w:rPr>
        <w:t>能够直接接触治理层。</w:t>
      </w:r>
    </w:p>
    <w:p>
      <w:pPr>
        <w:pStyle w:val="BodyText"/>
        <w:spacing w:line="386" w:lineRule="auto" w:before="67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）内部审计承担的职责是否不存在相互冲突，如承担内部审</w:t>
      </w:r>
      <w:r>
        <w:rPr>
          <w:spacing w:val="46"/>
        </w:rPr>
        <w:t> </w:t>
      </w:r>
      <w:r>
        <w:rPr>
          <w:spacing w:val="-1"/>
        </w:rPr>
        <w:t>计以外的管理或经营职责。</w:t>
      </w:r>
    </w:p>
    <w:p>
      <w:pPr>
        <w:pStyle w:val="BodyText"/>
        <w:spacing w:line="386" w:lineRule="auto" w:before="86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）治理层是否监督与内部审计相关的聘用决策，如决定适当</w:t>
      </w:r>
      <w:r>
        <w:rPr>
          <w:spacing w:val="44"/>
        </w:rPr>
        <w:t> </w:t>
      </w:r>
      <w:r>
        <w:rPr>
          <w:spacing w:val="-1"/>
        </w:rPr>
        <w:t>的薪酬政策。</w:t>
      </w:r>
    </w:p>
    <w:p>
      <w:pPr>
        <w:pStyle w:val="BodyText"/>
        <w:spacing w:line="240" w:lineRule="auto" w:before="87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）管理层或治理层是否对内部审计施加任何约束或限制，如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限制与注册会计师沟通内部审计发现的问题。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97" w:lineRule="auto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）内部审计人员是否为相关职业团体的会员并且该职业团体</w:t>
      </w:r>
      <w:r>
        <w:rPr>
          <w:spacing w:val="42"/>
        </w:rPr>
        <w:t> </w:t>
      </w:r>
      <w:r>
        <w:rPr/>
        <w:t>要求内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遵守与</w:t>
      </w:r>
      <w:r>
        <w:rPr>
          <w:spacing w:val="-3"/>
        </w:rPr>
        <w:t>客</w:t>
      </w:r>
      <w:r>
        <w:rPr/>
        <w:t>观性</w:t>
      </w:r>
      <w:r>
        <w:rPr>
          <w:spacing w:val="-3"/>
        </w:rPr>
        <w:t>相关</w:t>
      </w:r>
      <w:r>
        <w:rPr/>
        <w:t>的职业</w:t>
      </w:r>
      <w:r>
        <w:rPr>
          <w:spacing w:val="-3"/>
        </w:rPr>
        <w:t>标</w:t>
      </w:r>
      <w:r>
        <w:rPr/>
        <w:t>准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/>
        <w:t>内</w:t>
      </w:r>
      <w:r>
        <w:rPr/>
        <w:t> </w:t>
      </w:r>
      <w:r>
        <w:rPr>
          <w:spacing w:val="-1"/>
        </w:rPr>
        <w:t>部政策是否实现相同目标。</w:t>
      </w:r>
    </w:p>
    <w:p>
      <w:pPr>
        <w:pStyle w:val="BodyText"/>
        <w:spacing w:line="401" w:lineRule="auto" w:before="74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内部审计人</w:t>
      </w:r>
      <w:r>
        <w:rPr>
          <w:spacing w:val="-2"/>
        </w:rPr>
        <w:t>员</w:t>
      </w:r>
      <w:r>
        <w:rPr/>
        <w:t>的</w:t>
      </w:r>
      <w:r>
        <w:rPr>
          <w:spacing w:val="-3"/>
        </w:rPr>
        <w:t>胜</w:t>
      </w:r>
      <w:r>
        <w:rPr/>
        <w:t>任能力</w:t>
      </w:r>
      <w:r>
        <w:rPr>
          <w:spacing w:val="-27"/>
        </w:rPr>
        <w:t>，</w:t>
      </w:r>
      <w:r>
        <w:rPr/>
        <w:t>是指</w:t>
      </w:r>
      <w:r>
        <w:rPr>
          <w:spacing w:val="-3"/>
        </w:rPr>
        <w:t>内部</w:t>
      </w:r>
      <w:r>
        <w:rPr/>
        <w:t>审计人</w:t>
      </w:r>
      <w:r>
        <w:rPr>
          <w:spacing w:val="-3"/>
        </w:rPr>
        <w:t>员</w:t>
      </w:r>
      <w:r>
        <w:rPr/>
        <w:t>获得</w:t>
      </w:r>
      <w:r>
        <w:rPr>
          <w:spacing w:val="-2"/>
        </w:rPr>
        <w:t>并</w:t>
      </w:r>
      <w:r>
        <w:rPr>
          <w:spacing w:val="-3"/>
        </w:rPr>
        <w:t>保</w:t>
      </w:r>
      <w:r>
        <w:rPr/>
        <w:t>持与其</w:t>
      </w:r>
      <w:r>
        <w:rPr/>
        <w:t> 职能相</w:t>
      </w:r>
      <w:r>
        <w:rPr>
          <w:spacing w:val="-3"/>
        </w:rPr>
        <w:t>关</w:t>
      </w:r>
      <w:r>
        <w:rPr/>
        <w:t>的知</w:t>
      </w:r>
      <w:r>
        <w:rPr>
          <w:spacing w:val="-3"/>
        </w:rPr>
        <w:t>识和</w:t>
      </w:r>
      <w:r>
        <w:rPr/>
        <w:t>技能</w:t>
      </w:r>
      <w:r>
        <w:rPr>
          <w:spacing w:val="-94"/>
        </w:rPr>
        <w:t>，</w:t>
      </w:r>
      <w:r>
        <w:rPr>
          <w:spacing w:val="-3"/>
        </w:rPr>
        <w:t>从</w:t>
      </w:r>
      <w:r>
        <w:rPr/>
        <w:t>总体</w:t>
      </w:r>
      <w:r>
        <w:rPr>
          <w:spacing w:val="-3"/>
        </w:rPr>
        <w:t>上</w:t>
      </w:r>
      <w:r>
        <w:rPr/>
        <w:t>能</w:t>
      </w:r>
      <w:r>
        <w:rPr>
          <w:spacing w:val="-3"/>
        </w:rPr>
        <w:t>够</w:t>
      </w:r>
      <w:r>
        <w:rPr/>
        <w:t>达到使</w:t>
      </w:r>
      <w:r>
        <w:rPr>
          <w:spacing w:val="-3"/>
        </w:rPr>
        <w:t>其</w:t>
      </w:r>
      <w:r>
        <w:rPr/>
        <w:t>可以</w:t>
      </w:r>
      <w:r>
        <w:rPr>
          <w:spacing w:val="-3"/>
        </w:rPr>
        <w:t>尽职</w:t>
      </w:r>
      <w:r>
        <w:rPr/>
        <w:t>地完成</w:t>
      </w:r>
      <w:r>
        <w:rPr>
          <w:spacing w:val="-3"/>
        </w:rPr>
        <w:t>所</w:t>
      </w:r>
      <w:r>
        <w:rPr/>
        <w:t>分</w:t>
      </w:r>
      <w:r>
        <w:rPr/>
        <w:t> 配的工</w:t>
      </w:r>
      <w:r>
        <w:rPr>
          <w:spacing w:val="-3"/>
        </w:rPr>
        <w:t>作</w:t>
      </w:r>
      <w:r>
        <w:rPr/>
        <w:t>并遵</w:t>
      </w:r>
      <w:r>
        <w:rPr>
          <w:spacing w:val="-3"/>
        </w:rPr>
        <w:t>守适</w:t>
      </w:r>
      <w:r>
        <w:rPr/>
        <w:t>用的职</w:t>
      </w:r>
      <w:r>
        <w:rPr>
          <w:spacing w:val="-3"/>
        </w:rPr>
        <w:t>业</w:t>
      </w:r>
      <w:r>
        <w:rPr/>
        <w:t>标准</w:t>
      </w:r>
      <w:r>
        <w:rPr>
          <w:spacing w:val="-3"/>
        </w:rPr>
        <w:t>的水</w:t>
      </w:r>
      <w:r>
        <w:rPr/>
        <w:t>平</w:t>
      </w:r>
      <w:r>
        <w:rPr>
          <w:spacing w:val="-94"/>
        </w:rPr>
        <w:t>。</w:t>
      </w:r>
      <w:r>
        <w:rPr/>
        <w:t>下</w:t>
      </w:r>
      <w:r>
        <w:rPr>
          <w:spacing w:val="-3"/>
        </w:rPr>
        <w:t>列</w:t>
      </w:r>
      <w:r>
        <w:rPr/>
        <w:t>因素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影</w:t>
      </w:r>
      <w:r>
        <w:rPr/>
        <w:t>响注册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师对胜任能力的评价：</w:t>
      </w:r>
    </w:p>
    <w:p>
      <w:pPr>
        <w:pStyle w:val="BodyText"/>
        <w:spacing w:line="386" w:lineRule="auto" w:before="69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）内部审计是否拥有与被审计单位规模和经营性质相适应的</w:t>
      </w:r>
      <w:r>
        <w:rPr>
          <w:spacing w:val="44"/>
        </w:rPr>
        <w:t> </w:t>
      </w:r>
      <w:r>
        <w:rPr>
          <w:spacing w:val="-1"/>
        </w:rPr>
        <w:t>充分、适当的资源。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）是否制定了招聘、培训和工作分配方面的政策。</w:t>
      </w:r>
    </w:p>
    <w:p>
      <w:pPr>
        <w:pStyle w:val="BodyText"/>
        <w:spacing w:line="397" w:lineRule="auto" w:before="237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）内部审计人员是否经过充分的技术培训且精通审计业务。</w:t>
      </w:r>
      <w:r>
        <w:rPr>
          <w:spacing w:val="46"/>
        </w:rPr>
        <w:t> </w:t>
      </w:r>
      <w:r>
        <w:rPr/>
        <w:t>例如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在</w:t>
      </w:r>
      <w:r>
        <w:rPr/>
        <w:t>进行评</w:t>
      </w:r>
      <w:r>
        <w:rPr>
          <w:spacing w:val="-3"/>
        </w:rPr>
        <w:t>估</w:t>
      </w:r>
      <w:r>
        <w:rPr/>
        <w:t>时可</w:t>
      </w:r>
      <w:r>
        <w:rPr>
          <w:spacing w:val="-3"/>
        </w:rPr>
        <w:t>以考</w:t>
      </w:r>
      <w:r>
        <w:rPr/>
        <w:t>虑的相</w:t>
      </w:r>
      <w:r>
        <w:rPr>
          <w:spacing w:val="-3"/>
        </w:rPr>
        <w:t>关</w:t>
      </w:r>
      <w:r>
        <w:rPr/>
        <w:t>标准</w:t>
      </w:r>
      <w:r>
        <w:rPr>
          <w:spacing w:val="-3"/>
        </w:rPr>
        <w:t>可能</w:t>
      </w:r>
      <w:r>
        <w:rPr/>
        <w:t>包括内</w:t>
      </w:r>
      <w:r>
        <w:rPr>
          <w:spacing w:val="-3"/>
        </w:rPr>
        <w:t>部</w:t>
      </w:r>
      <w:r>
        <w:rPr/>
        <w:t>审</w:t>
      </w:r>
      <w:r>
        <w:rPr/>
        <w:t> </w:t>
      </w:r>
      <w:r>
        <w:rPr>
          <w:spacing w:val="-1"/>
        </w:rPr>
        <w:t>计人员拥有的相关专业资格和经验。</w:t>
      </w:r>
    </w:p>
    <w:p>
      <w:pPr>
        <w:pStyle w:val="BodyText"/>
        <w:spacing w:line="397" w:lineRule="auto" w:before="74"/>
        <w:ind w:right="9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）内部审计人员是否具备与被审计单位财务报告和适用的财</w:t>
      </w:r>
      <w:r>
        <w:rPr>
          <w:spacing w:val="42"/>
        </w:rPr>
        <w:t> 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础有</w:t>
      </w:r>
      <w:r>
        <w:rPr/>
        <w:t>关的必</w:t>
      </w:r>
      <w:r>
        <w:rPr>
          <w:spacing w:val="-3"/>
        </w:rPr>
        <w:t>备</w:t>
      </w:r>
      <w:r>
        <w:rPr/>
        <w:t>知识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内部审</w:t>
      </w:r>
      <w:r>
        <w:rPr>
          <w:spacing w:val="-1"/>
        </w:rPr>
        <w:t>计</w:t>
      </w:r>
      <w:r>
        <w:rPr/>
        <w:t>人员</w:t>
      </w:r>
      <w:r>
        <w:rPr>
          <w:spacing w:val="-3"/>
        </w:rPr>
        <w:t>是否</w:t>
      </w:r>
      <w:r>
        <w:rPr/>
        <w:t>拥有必</w:t>
      </w:r>
      <w:r>
        <w:rPr>
          <w:spacing w:val="-3"/>
        </w:rPr>
        <w:t>要</w:t>
      </w:r>
      <w:r>
        <w:rPr/>
        <w:t>的</w:t>
      </w:r>
      <w:r>
        <w:rPr/>
        <w:t> 技</w:t>
      </w:r>
      <w:r>
        <w:rPr>
          <w:spacing w:val="-118"/>
        </w:rPr>
        <w:t>能</w:t>
      </w:r>
      <w:r>
        <w:rPr/>
        <w:t>（如</w:t>
      </w:r>
      <w:r>
        <w:rPr>
          <w:spacing w:val="-3"/>
        </w:rPr>
        <w:t>特</w:t>
      </w:r>
      <w:r>
        <w:rPr/>
        <w:t>定行</w:t>
      </w:r>
      <w:r>
        <w:rPr>
          <w:spacing w:val="-3"/>
        </w:rPr>
        <w:t>业的</w:t>
      </w:r>
      <w:r>
        <w:rPr/>
        <w:t>知识</w:t>
      </w:r>
      <w:r>
        <w:rPr>
          <w:spacing w:val="-118"/>
        </w:rPr>
        <w:t>）</w:t>
      </w:r>
      <w:r>
        <w:rPr/>
        <w:t>以</w:t>
      </w:r>
      <w:r>
        <w:rPr>
          <w:spacing w:val="-3"/>
        </w:rPr>
        <w:t>执</w:t>
      </w:r>
      <w:r>
        <w:rPr/>
        <w:t>行与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表相</w:t>
      </w:r>
      <w:r>
        <w:rPr/>
        <w:t>关的工</w:t>
      </w:r>
      <w:r>
        <w:rPr>
          <w:spacing w:val="-3"/>
        </w:rPr>
        <w:t>作</w:t>
      </w:r>
      <w:r>
        <w:rPr/>
        <w:t>。</w:t>
      </w:r>
    </w:p>
    <w:p>
      <w:pPr>
        <w:pStyle w:val="BodyText"/>
        <w:spacing w:line="386" w:lineRule="auto" w:before="73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）内部审计人员是否为相关职业团体的会员，该职业团体要</w:t>
      </w:r>
      <w:r>
        <w:rPr>
          <w:spacing w:val="42"/>
        </w:rPr>
        <w:t> </w:t>
      </w:r>
      <w:r>
        <w:rPr>
          <w:spacing w:val="-2"/>
        </w:rPr>
        <w:t>求内部审计人员遵守包括职业继续教育要求在内的相关职业标准。</w:t>
      </w:r>
    </w:p>
    <w:p>
      <w:pPr>
        <w:pStyle w:val="BodyText"/>
        <w:spacing w:line="397" w:lineRule="auto" w:before="86"/>
        <w:ind w:right="235"/>
        <w:jc w:val="both"/>
      </w:pPr>
      <w:r>
        <w:rPr>
          <w:rFonts w:ascii="Times New Roman" w:hAnsi="Times New Roman" w:cs="Times New Roman" w:eastAsia="Times New Roman"/>
          <w:spacing w:val="-2"/>
        </w:rPr>
        <w:t>9.</w:t>
      </w:r>
      <w:r>
        <w:rPr>
          <w:spacing w:val="-2"/>
        </w:rPr>
        <w:t>客观性和胜任能力可能从无到有、程度不等。内部审计在被审</w:t>
      </w:r>
      <w:r>
        <w:rPr>
          <w:spacing w:val="30"/>
        </w:rPr>
        <w:t> </w:t>
      </w:r>
      <w:r>
        <w:rPr>
          <w:spacing w:val="5"/>
        </w:rPr>
        <w:t>计单位中的地位以及相关政策和程序为内部审计人员的客观性提供</w:t>
      </w:r>
      <w:r>
        <w:rPr>
          <w:spacing w:val="29"/>
        </w:rPr>
        <w:t> </w:t>
      </w:r>
      <w:r>
        <w:rPr/>
        <w:t>越充分</w:t>
      </w:r>
      <w:r>
        <w:rPr>
          <w:spacing w:val="-3"/>
        </w:rPr>
        <w:t>的</w:t>
      </w:r>
      <w:r>
        <w:rPr/>
        <w:t>支持</w:t>
      </w:r>
      <w:r>
        <w:rPr>
          <w:spacing w:val="-48"/>
        </w:rPr>
        <w:t>，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人</w:t>
      </w:r>
      <w:r>
        <w:rPr/>
        <w:t>员的</w:t>
      </w:r>
      <w:r>
        <w:rPr>
          <w:spacing w:val="-3"/>
        </w:rPr>
        <w:t>胜任</w:t>
      </w:r>
      <w:r>
        <w:rPr/>
        <w:t>能力水</w:t>
      </w:r>
      <w:r>
        <w:rPr>
          <w:spacing w:val="-3"/>
        </w:rPr>
        <w:t>平</w:t>
      </w:r>
      <w:r>
        <w:rPr/>
        <w:t>越高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就越</w:t>
      </w:r>
    </w:p>
    <w:p>
      <w:pPr>
        <w:spacing w:after="0" w:line="397" w:lineRule="auto"/>
        <w:jc w:val="both"/>
        <w:sectPr>
          <w:pgSz w:w="11910" w:h="16840"/>
          <w:pgMar w:header="0" w:footer="1186" w:top="1520" w:bottom="1380" w:left="1680" w:right="1560"/>
        </w:sectPr>
      </w:pPr>
    </w:p>
    <w:p>
      <w:pPr>
        <w:pStyle w:val="BodyText"/>
        <w:spacing w:line="408" w:lineRule="auto"/>
        <w:ind w:right="396" w:firstLine="0"/>
        <w:jc w:val="both"/>
      </w:pPr>
      <w:r>
        <w:rPr/>
        <w:t>可</w:t>
      </w:r>
      <w:r>
        <w:rPr>
          <w:spacing w:val="-1"/>
        </w:rPr>
        <w:t>以</w:t>
      </w:r>
      <w:r>
        <w:rPr/>
        <w:t>利</w:t>
      </w:r>
      <w:r>
        <w:rPr>
          <w:spacing w:val="-3"/>
        </w:rPr>
        <w:t>用</w:t>
      </w:r>
      <w:r>
        <w:rPr/>
        <w:t>并在</w:t>
      </w:r>
      <w:r>
        <w:rPr>
          <w:spacing w:val="-3"/>
        </w:rPr>
        <w:t>越多</w:t>
      </w:r>
      <w:r>
        <w:rPr/>
        <w:t>领域内</w:t>
      </w:r>
      <w:r>
        <w:rPr>
          <w:spacing w:val="-3"/>
        </w:rPr>
        <w:t>利</w:t>
      </w:r>
      <w:r>
        <w:rPr/>
        <w:t>用内</w:t>
      </w:r>
      <w:r>
        <w:rPr>
          <w:spacing w:val="-3"/>
        </w:rPr>
        <w:t>部审</w:t>
      </w:r>
      <w:r>
        <w:rPr/>
        <w:t>计工作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即</w:t>
      </w:r>
      <w:r>
        <w:rPr>
          <w:spacing w:val="-1"/>
        </w:rPr>
        <w:t>使</w:t>
      </w:r>
      <w:r>
        <w:rPr/>
        <w:t>内部审</w:t>
      </w:r>
      <w:r>
        <w:rPr>
          <w:spacing w:val="-2"/>
        </w:rPr>
        <w:t>计</w:t>
      </w:r>
      <w:r>
        <w:rPr/>
        <w:t>在</w:t>
      </w:r>
      <w:r>
        <w:rPr/>
        <w:t> </w:t>
      </w:r>
      <w:r>
        <w:rPr>
          <w:spacing w:val="5"/>
        </w:rPr>
        <w:t>被审计单位中的地位以及相关政策和程序为内部审计人员的客观性</w:t>
      </w:r>
      <w:r>
        <w:rPr>
          <w:spacing w:val="29"/>
        </w:rPr>
        <w:t> </w:t>
      </w:r>
      <w:r>
        <w:rPr/>
        <w:t>提供</w:t>
      </w:r>
      <w:r>
        <w:rPr>
          <w:spacing w:val="-1"/>
        </w:rPr>
        <w:t>了</w:t>
      </w:r>
      <w:r>
        <w:rPr>
          <w:spacing w:val="-3"/>
        </w:rPr>
        <w:t>强</w:t>
      </w:r>
      <w:r>
        <w:rPr/>
        <w:t>有力</w:t>
      </w:r>
      <w:r>
        <w:rPr>
          <w:spacing w:val="-3"/>
        </w:rPr>
        <w:t>的支</w:t>
      </w:r>
      <w:r>
        <w:rPr/>
        <w:t>持</w:t>
      </w:r>
      <w:r>
        <w:rPr>
          <w:spacing w:val="-48"/>
        </w:rPr>
        <w:t>，</w:t>
      </w:r>
      <w:r>
        <w:rPr/>
        <w:t>也不</w:t>
      </w:r>
      <w:r>
        <w:rPr>
          <w:spacing w:val="-3"/>
        </w:rPr>
        <w:t>能</w:t>
      </w:r>
      <w:r>
        <w:rPr/>
        <w:t>弥补</w:t>
      </w:r>
      <w:r>
        <w:rPr>
          <w:spacing w:val="-3"/>
        </w:rPr>
        <w:t>内</w:t>
      </w:r>
      <w:r>
        <w:rPr/>
        <w:t>部审</w:t>
      </w:r>
      <w:r>
        <w:rPr>
          <w:spacing w:val="1"/>
        </w:rPr>
        <w:t>计</w:t>
      </w:r>
      <w:r>
        <w:rPr>
          <w:spacing w:val="-3"/>
        </w:rPr>
        <w:t>人</w:t>
      </w:r>
      <w:r>
        <w:rPr/>
        <w:t>员胜</w:t>
      </w:r>
      <w:r>
        <w:rPr>
          <w:spacing w:val="-3"/>
        </w:rPr>
        <w:t>任能</w:t>
      </w:r>
      <w:r>
        <w:rPr/>
        <w:t>力的不足</w:t>
      </w:r>
      <w:r>
        <w:rPr>
          <w:spacing w:val="-51"/>
        </w:rPr>
        <w:t>。</w:t>
      </w:r>
      <w:r>
        <w:rPr/>
        <w:t>同</w:t>
      </w:r>
      <w:r>
        <w:rPr/>
        <w:t> 样地</w:t>
      </w:r>
      <w:r>
        <w:rPr>
          <w:spacing w:val="-94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人</w:t>
      </w:r>
      <w:r>
        <w:rPr>
          <w:spacing w:val="-2"/>
        </w:rPr>
        <w:t>员</w:t>
      </w:r>
      <w:r>
        <w:rPr/>
        <w:t>高水平</w:t>
      </w:r>
      <w:r>
        <w:rPr>
          <w:spacing w:val="-3"/>
        </w:rPr>
        <w:t>的</w:t>
      </w:r>
      <w:r>
        <w:rPr/>
        <w:t>胜任</w:t>
      </w:r>
      <w:r>
        <w:rPr>
          <w:spacing w:val="-3"/>
        </w:rPr>
        <w:t>能力</w:t>
      </w:r>
      <w:r>
        <w:rPr/>
        <w:t>不能弥</w:t>
      </w:r>
      <w:r>
        <w:rPr>
          <w:spacing w:val="-2"/>
        </w:rPr>
        <w:t>补</w:t>
      </w:r>
      <w:r>
        <w:rPr/>
        <w:t>内部</w:t>
      </w:r>
      <w:r>
        <w:rPr>
          <w:spacing w:val="-3"/>
        </w:rPr>
        <w:t>审计</w:t>
      </w:r>
      <w:r>
        <w:rPr/>
        <w:t>在被审</w:t>
      </w:r>
      <w:r>
        <w:rPr>
          <w:spacing w:val="-3"/>
        </w:rPr>
        <w:t>计</w:t>
      </w:r>
      <w:r>
        <w:rPr/>
        <w:t>单</w:t>
      </w:r>
      <w:r>
        <w:rPr/>
        <w:t> </w:t>
      </w:r>
      <w:r>
        <w:rPr>
          <w:spacing w:val="5"/>
        </w:rPr>
        <w:t>位中的地位以及政策和程序难以充分支持内部审计人员客观性的不</w:t>
      </w:r>
      <w:r>
        <w:rPr>
          <w:spacing w:val="29"/>
        </w:rPr>
        <w:t> </w:t>
      </w:r>
      <w:r>
        <w:rPr/>
        <w:t>足。</w:t>
      </w:r>
    </w:p>
    <w:p>
      <w:pPr>
        <w:spacing w:before="6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运用系统和规范化的方法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（参见本准则第十五条第（三）项）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97" w:lineRule="auto"/>
        <w:ind w:right="397"/>
        <w:jc w:val="both"/>
      </w:pPr>
      <w:r>
        <w:rPr>
          <w:rFonts w:ascii="Times New Roman" w:hAnsi="Times New Roman" w:cs="Times New Roman" w:eastAsia="Times New Roman"/>
          <w:spacing w:val="2"/>
        </w:rPr>
        <w:t>10.</w:t>
      </w:r>
      <w:r>
        <w:rPr>
          <w:spacing w:val="2"/>
        </w:rPr>
        <w:t>运用系统和规范化的方法对内部审计活动进行计划、实施、</w:t>
      </w:r>
      <w:r>
        <w:rPr>
          <w:spacing w:val="42"/>
        </w:rPr>
        <w:t> </w:t>
      </w:r>
      <w:r>
        <w:rPr/>
        <w:t>监督</w:t>
      </w:r>
      <w:r>
        <w:rPr>
          <w:spacing w:val="-48"/>
        </w:rPr>
        <w:t>、</w:t>
      </w:r>
      <w:r>
        <w:rPr/>
        <w:t>复</w:t>
      </w:r>
      <w:r>
        <w:rPr>
          <w:spacing w:val="-3"/>
        </w:rPr>
        <w:t>核</w:t>
      </w:r>
      <w:r>
        <w:rPr/>
        <w:t>和记录</w:t>
      </w:r>
      <w:r>
        <w:rPr>
          <w:spacing w:val="-51"/>
        </w:rPr>
        <w:t>，</w:t>
      </w:r>
      <w:r>
        <w:rPr/>
        <w:t>使得内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活动</w:t>
      </w:r>
      <w:r>
        <w:rPr/>
        <w:t>区别于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内部可</w:t>
      </w:r>
      <w:r>
        <w:rPr>
          <w:spacing w:val="-3"/>
        </w:rPr>
        <w:t>能</w:t>
      </w:r>
      <w:r>
        <w:rPr/>
        <w:t>实</w:t>
      </w:r>
      <w:r>
        <w:rPr/>
        <w:t> </w:t>
      </w:r>
      <w:r>
        <w:rPr>
          <w:spacing w:val="-1"/>
        </w:rPr>
        <w:t>施的其他监督控制活动。</w:t>
      </w:r>
    </w:p>
    <w:p>
      <w:pPr>
        <w:pStyle w:val="BodyText"/>
        <w:spacing w:line="386" w:lineRule="auto" w:before="74"/>
        <w:ind w:right="0"/>
        <w:jc w:val="left"/>
      </w:pPr>
      <w:r>
        <w:rPr>
          <w:rFonts w:ascii="Times New Roman" w:hAnsi="Times New Roman" w:cs="Times New Roman" w:eastAsia="Times New Roman"/>
          <w:spacing w:val="2"/>
        </w:rPr>
        <w:t>11.</w:t>
      </w:r>
      <w:r>
        <w:rPr>
          <w:spacing w:val="2"/>
        </w:rPr>
        <w:t>下列因素可能影响注册会计师确定内部审计是否运用了系统、</w:t>
      </w:r>
      <w:r>
        <w:rPr>
          <w:spacing w:val="48"/>
        </w:rPr>
        <w:t> </w:t>
      </w:r>
      <w:r>
        <w:rPr>
          <w:spacing w:val="-1"/>
        </w:rPr>
        <w:t>规范化的方法：</w:t>
      </w:r>
    </w:p>
    <w:p>
      <w:pPr>
        <w:pStyle w:val="BodyText"/>
        <w:spacing w:line="401" w:lineRule="auto" w:before="86"/>
        <w:ind w:right="39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）针对风险评估、工作计划、工作底稿、报告等领域，是否</w:t>
      </w:r>
      <w:r>
        <w:rPr>
          <w:spacing w:val="42"/>
        </w:rPr>
        <w:t> </w:t>
      </w:r>
      <w:r>
        <w:rPr/>
        <w:t>存在书</w:t>
      </w:r>
      <w:r>
        <w:rPr>
          <w:spacing w:val="-3"/>
        </w:rPr>
        <w:t>面</w:t>
      </w:r>
      <w:r>
        <w:rPr/>
        <w:t>的内</w:t>
      </w:r>
      <w:r>
        <w:rPr>
          <w:spacing w:val="-3"/>
        </w:rPr>
        <w:t>部审</w:t>
      </w:r>
      <w:r>
        <w:rPr/>
        <w:t>计程序</w:t>
      </w:r>
      <w:r>
        <w:rPr>
          <w:spacing w:val="-3"/>
        </w:rPr>
        <w:t>或</w:t>
      </w:r>
      <w:r>
        <w:rPr/>
        <w:t>指引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这些书</w:t>
      </w:r>
      <w:r>
        <w:rPr>
          <w:spacing w:val="-3"/>
        </w:rPr>
        <w:t>面</w:t>
      </w:r>
      <w:r>
        <w:rPr/>
        <w:t>内部</w:t>
      </w:r>
      <w:r>
        <w:rPr>
          <w:spacing w:val="-3"/>
        </w:rPr>
        <w:t>审计</w:t>
      </w:r>
      <w:r>
        <w:rPr/>
        <w:t>程序或</w:t>
      </w:r>
      <w:r>
        <w:rPr>
          <w:spacing w:val="-3"/>
        </w:rPr>
        <w:t>指</w:t>
      </w:r>
      <w:r>
        <w:rPr/>
        <w:t>引</w:t>
      </w:r>
      <w:r>
        <w:rPr/>
        <w:t> 的适当</w:t>
      </w:r>
      <w:r>
        <w:rPr>
          <w:spacing w:val="-3"/>
        </w:rPr>
        <w:t>性</w:t>
      </w:r>
      <w:r>
        <w:rPr/>
        <w:t>和使</w:t>
      </w:r>
      <w:r>
        <w:rPr>
          <w:spacing w:val="-3"/>
        </w:rPr>
        <w:t>用情</w:t>
      </w:r>
      <w:r>
        <w:rPr>
          <w:spacing w:val="-94"/>
        </w:rPr>
        <w:t>况</w:t>
      </w:r>
      <w:r>
        <w:rPr/>
        <w:t>（其</w:t>
      </w:r>
      <w:r>
        <w:rPr>
          <w:spacing w:val="-3"/>
        </w:rPr>
        <w:t>性</w:t>
      </w:r>
      <w:r>
        <w:rPr/>
        <w:t>质和</w:t>
      </w:r>
      <w:r>
        <w:rPr>
          <w:spacing w:val="-3"/>
        </w:rPr>
        <w:t>范</w:t>
      </w:r>
      <w:r>
        <w:rPr/>
        <w:t>围</w:t>
      </w:r>
      <w:r>
        <w:rPr>
          <w:spacing w:val="-3"/>
        </w:rPr>
        <w:t>与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规模</w:t>
      </w:r>
      <w:r>
        <w:rPr/>
        <w:t>和环境</w:t>
      </w:r>
      <w:r>
        <w:rPr>
          <w:spacing w:val="-3"/>
        </w:rPr>
        <w:t>相</w:t>
      </w:r>
      <w:r>
        <w:rPr/>
        <w:t>适</w:t>
      </w:r>
      <w:r>
        <w:rPr/>
        <w:t> 应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99" w:lineRule="auto" w:before="70"/>
        <w:ind w:right="395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）</w:t>
      </w:r>
      <w:r>
        <w:rPr/>
        <w:t>内部</w:t>
      </w:r>
      <w:r>
        <w:rPr>
          <w:spacing w:val="-3"/>
        </w:rPr>
        <w:t>审</w:t>
      </w:r>
      <w:r>
        <w:rPr/>
        <w:t>计是</w:t>
      </w:r>
      <w:r>
        <w:rPr>
          <w:spacing w:val="-3"/>
        </w:rPr>
        <w:t>否</w:t>
      </w:r>
      <w:r>
        <w:rPr/>
        <w:t>有恰当</w:t>
      </w:r>
      <w:r>
        <w:rPr>
          <w:spacing w:val="-3"/>
        </w:rPr>
        <w:t>的</w:t>
      </w:r>
      <w:r>
        <w:rPr/>
        <w:t>质量</w:t>
      </w:r>
      <w:r>
        <w:rPr>
          <w:spacing w:val="-3"/>
        </w:rPr>
        <w:t>控制</w:t>
      </w:r>
      <w:r>
        <w:rPr/>
        <w:t>政策和</w:t>
      </w:r>
      <w:r>
        <w:rPr>
          <w:spacing w:val="-3"/>
        </w:rPr>
        <w:t>程</w:t>
      </w:r>
      <w:r>
        <w:rPr/>
        <w:t>序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173"/>
        </w:rPr>
        <w:t>，</w:t>
      </w:r>
      <w:r>
        <w:rPr/>
        <w:t>《质量</w:t>
      </w:r>
      <w:r>
        <w:rPr/>
        <w:t> </w:t>
      </w:r>
      <w:r>
        <w:rPr>
          <w:spacing w:val="-1"/>
        </w:rPr>
        <w:t>控制准则第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5101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2"/>
        </w:rPr>
        <w:t>号——会计师事务所对执行财务报表审计和审阅、</w:t>
      </w:r>
      <w:r>
        <w:rPr>
          <w:spacing w:val="48"/>
        </w:rPr>
        <w:t> </w:t>
      </w:r>
      <w:r>
        <w:rPr/>
        <w:t>其他鉴</w:t>
      </w:r>
      <w:r>
        <w:rPr>
          <w:spacing w:val="-3"/>
        </w:rPr>
        <w:t>证</w:t>
      </w:r>
      <w:r>
        <w:rPr/>
        <w:t>和相</w:t>
      </w:r>
      <w:r>
        <w:rPr>
          <w:spacing w:val="-3"/>
        </w:rPr>
        <w:t>关服</w:t>
      </w:r>
      <w:r>
        <w:rPr/>
        <w:t>务业务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质量</w:t>
      </w:r>
      <w:r>
        <w:rPr/>
        <w:t>控制</w:t>
      </w:r>
      <w:r>
        <w:rPr>
          <w:spacing w:val="-94"/>
        </w:rPr>
        <w:t>》</w:t>
      </w:r>
      <w:r>
        <w:rPr>
          <w:spacing w:val="-3"/>
        </w:rPr>
        <w:t>中</w:t>
      </w:r>
      <w:r>
        <w:rPr/>
        <w:t>规定</w:t>
      </w:r>
      <w:r>
        <w:rPr>
          <w:spacing w:val="-3"/>
        </w:rPr>
        <w:t>的</w:t>
      </w:r>
      <w:r>
        <w:rPr/>
        <w:t>适</w:t>
      </w:r>
      <w:r>
        <w:rPr>
          <w:spacing w:val="-3"/>
        </w:rPr>
        <w:t>用</w:t>
      </w:r>
      <w:r>
        <w:rPr>
          <w:spacing w:val="2"/>
        </w:rPr>
        <w:t>于</w:t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/>
        <w:t> 的政策</w:t>
      </w:r>
      <w:r>
        <w:rPr>
          <w:spacing w:val="-3"/>
        </w:rPr>
        <w:t>和</w:t>
      </w:r>
      <w:r>
        <w:rPr/>
        <w:t>程</w:t>
      </w:r>
      <w:r>
        <w:rPr>
          <w:spacing w:val="-32"/>
        </w:rPr>
        <w:t>序</w:t>
      </w:r>
      <w:r>
        <w:rPr>
          <w:spacing w:val="-3"/>
        </w:rPr>
        <w:t>（如</w:t>
      </w:r>
      <w:r>
        <w:rPr/>
        <w:t>与领导</w:t>
      </w:r>
      <w:r>
        <w:rPr>
          <w:spacing w:val="-3"/>
        </w:rPr>
        <w:t>责</w:t>
      </w:r>
      <w:r>
        <w:rPr/>
        <w:t>任</w:t>
      </w:r>
      <w:r>
        <w:rPr>
          <w:spacing w:val="-32"/>
        </w:rPr>
        <w:t>、</w:t>
      </w:r>
      <w:r>
        <w:rPr>
          <w:spacing w:val="-3"/>
        </w:rPr>
        <w:t>人力</w:t>
      </w:r>
      <w:r>
        <w:rPr/>
        <w:t>资源</w:t>
      </w:r>
      <w:r>
        <w:rPr>
          <w:spacing w:val="-32"/>
        </w:rPr>
        <w:t>、</w:t>
      </w:r>
      <w:r>
        <w:rPr>
          <w:spacing w:val="-3"/>
        </w:rPr>
        <w:t>业</w:t>
      </w:r>
      <w:r>
        <w:rPr/>
        <w:t>务执</w:t>
      </w:r>
      <w:r>
        <w:rPr>
          <w:spacing w:val="-3"/>
        </w:rPr>
        <w:t>行相</w:t>
      </w:r>
      <w:r>
        <w:rPr/>
        <w:t>关的政</w:t>
      </w:r>
      <w:r>
        <w:rPr>
          <w:spacing w:val="-3"/>
        </w:rPr>
        <w:t>策</w:t>
      </w:r>
      <w:r>
        <w:rPr/>
        <w:t>和程</w:t>
      </w:r>
      <w:r>
        <w:rPr/>
        <w:t> 序</w:t>
      </w:r>
      <w:r>
        <w:rPr>
          <w:spacing w:val="-94"/>
        </w:rPr>
        <w:t>）</w:t>
      </w:r>
      <w:r>
        <w:rPr/>
        <w:t>或</w:t>
      </w:r>
      <w:r>
        <w:rPr>
          <w:spacing w:val="-3"/>
        </w:rPr>
        <w:t>相</w:t>
      </w:r>
      <w:r>
        <w:rPr/>
        <w:t>关职</w:t>
      </w:r>
      <w:r>
        <w:rPr>
          <w:spacing w:val="-3"/>
        </w:rPr>
        <w:t>业</w:t>
      </w:r>
      <w:r>
        <w:rPr/>
        <w:t>团</w:t>
      </w:r>
      <w:r>
        <w:rPr>
          <w:spacing w:val="-3"/>
        </w:rPr>
        <w:t>体</w:t>
      </w:r>
      <w:r>
        <w:rPr/>
        <w:t>为内部</w:t>
      </w:r>
      <w:r>
        <w:rPr>
          <w:spacing w:val="-3"/>
        </w:rPr>
        <w:t>审</w:t>
      </w:r>
      <w:r>
        <w:rPr/>
        <w:t>计人</w:t>
      </w:r>
      <w:r>
        <w:rPr>
          <w:spacing w:val="-3"/>
        </w:rPr>
        <w:t>员制</w:t>
      </w:r>
      <w:r>
        <w:rPr/>
        <w:t>定的标</w:t>
      </w:r>
      <w:r>
        <w:rPr>
          <w:spacing w:val="-3"/>
        </w:rPr>
        <w:t>准</w:t>
      </w:r>
      <w:r>
        <w:rPr/>
        <w:t>中提</w:t>
      </w:r>
      <w:r>
        <w:rPr>
          <w:spacing w:val="-3"/>
        </w:rPr>
        <w:t>出的</w:t>
      </w:r>
      <w:r>
        <w:rPr/>
        <w:t>质量控</w:t>
      </w:r>
      <w:r>
        <w:rPr>
          <w:spacing w:val="-3"/>
        </w:rPr>
        <w:t>制</w:t>
      </w:r>
      <w:r>
        <w:rPr/>
        <w:t>要</w:t>
      </w:r>
      <w:r>
        <w:rPr/>
        <w:t> 求</w:t>
      </w:r>
      <w:r>
        <w:rPr>
          <w:spacing w:val="-48"/>
        </w:rPr>
        <w:t>。</w:t>
      </w:r>
      <w:r>
        <w:rPr/>
        <w:t>这些</w:t>
      </w:r>
      <w:r>
        <w:rPr>
          <w:spacing w:val="-3"/>
        </w:rPr>
        <w:t>职</w:t>
      </w:r>
      <w:r>
        <w:rPr/>
        <w:t>业团</w:t>
      </w:r>
      <w:r>
        <w:rPr>
          <w:spacing w:val="-3"/>
        </w:rPr>
        <w:t>体</w:t>
      </w:r>
      <w:r>
        <w:rPr/>
        <w:t>还可能</w:t>
      </w:r>
      <w:r>
        <w:rPr>
          <w:spacing w:val="-3"/>
        </w:rPr>
        <w:t>制</w:t>
      </w:r>
      <w:r>
        <w:rPr/>
        <w:t>定其</w:t>
      </w:r>
      <w:r>
        <w:rPr>
          <w:spacing w:val="-3"/>
        </w:rPr>
        <w:t>他适</w:t>
      </w:r>
      <w:r>
        <w:rPr/>
        <w:t>当的要求</w:t>
      </w:r>
      <w:r>
        <w:rPr>
          <w:spacing w:val="-51"/>
        </w:rPr>
        <w:t>，</w:t>
      </w:r>
      <w:r>
        <w:rPr/>
        <w:t>如定</w:t>
      </w:r>
      <w:r>
        <w:rPr>
          <w:spacing w:val="-3"/>
        </w:rPr>
        <w:t>期</w:t>
      </w:r>
      <w:r>
        <w:rPr/>
        <w:t>进行外</w:t>
      </w:r>
      <w:r>
        <w:rPr>
          <w:spacing w:val="-3"/>
        </w:rPr>
        <w:t>部</w:t>
      </w:r>
      <w:r>
        <w:rPr/>
        <w:t>质量</w:t>
      </w:r>
    </w:p>
    <w:p>
      <w:pPr>
        <w:spacing w:after="0" w:line="399" w:lineRule="auto"/>
        <w:jc w:val="both"/>
        <w:sectPr>
          <w:pgSz w:w="11910" w:h="16840"/>
          <w:pgMar w:header="0" w:footer="1186" w:top="1520" w:bottom="1380" w:left="1680" w:right="140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/>
        <w:t>评估。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spacing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不得利用内部审计工作的情形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（参见本准则第十六条）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1" w:lineRule="auto"/>
        <w:ind w:right="256"/>
        <w:jc w:val="both"/>
      </w:pPr>
      <w:r>
        <w:rPr>
          <w:rFonts w:ascii="Times New Roman" w:hAnsi="Times New Roman" w:cs="Times New Roman" w:eastAsia="Times New Roman"/>
          <w:spacing w:val="2"/>
        </w:rPr>
        <w:t>12.</w:t>
      </w:r>
      <w:r>
        <w:rPr>
          <w:spacing w:val="2"/>
        </w:rPr>
        <w:t>注册会计师对内部审计在被审计单位中的地位以及相关政策</w:t>
      </w:r>
      <w:r>
        <w:rPr>
          <w:spacing w:val="48"/>
        </w:rPr>
        <w:t> </w:t>
      </w:r>
      <w:r>
        <w:rPr/>
        <w:t>和程序</w:t>
      </w:r>
      <w:r>
        <w:rPr>
          <w:spacing w:val="-3"/>
        </w:rPr>
        <w:t>是</w:t>
      </w:r>
      <w:r>
        <w:rPr/>
        <w:t>否足</w:t>
      </w:r>
      <w:r>
        <w:rPr>
          <w:spacing w:val="-3"/>
        </w:rPr>
        <w:t>以支</w:t>
      </w:r>
      <w:r>
        <w:rPr/>
        <w:t>持内部</w:t>
      </w:r>
      <w:r>
        <w:rPr>
          <w:spacing w:val="-3"/>
        </w:rPr>
        <w:t>审</w:t>
      </w:r>
      <w:r>
        <w:rPr/>
        <w:t>计人</w:t>
      </w:r>
      <w:r>
        <w:rPr>
          <w:spacing w:val="-3"/>
        </w:rPr>
        <w:t>员的</w:t>
      </w:r>
      <w:r>
        <w:rPr/>
        <w:t>客观性</w:t>
      </w:r>
      <w:r>
        <w:rPr>
          <w:spacing w:val="-97"/>
        </w:rPr>
        <w:t>、</w:t>
      </w:r>
      <w:r>
        <w:rPr/>
        <w:t>内部</w:t>
      </w:r>
      <w:r>
        <w:rPr>
          <w:spacing w:val="-3"/>
        </w:rPr>
        <w:t>审</w:t>
      </w:r>
      <w:r>
        <w:rPr>
          <w:spacing w:val="1"/>
        </w:rPr>
        <w:t>计</w:t>
      </w:r>
      <w:r>
        <w:rPr>
          <w:spacing w:val="-3"/>
        </w:rPr>
        <w:t>人</w:t>
      </w:r>
      <w:r>
        <w:rPr/>
        <w:t>员的胜</w:t>
      </w:r>
      <w:r>
        <w:rPr>
          <w:spacing w:val="-3"/>
        </w:rPr>
        <w:t>任</w:t>
      </w:r>
      <w:r>
        <w:rPr/>
        <w:t>能</w:t>
      </w:r>
      <w:r>
        <w:rPr/>
        <w:t> 力以及</w:t>
      </w:r>
      <w:r>
        <w:rPr>
          <w:spacing w:val="-3"/>
        </w:rPr>
        <w:t>是</w:t>
      </w:r>
      <w:r>
        <w:rPr/>
        <w:t>否运</w:t>
      </w:r>
      <w:r>
        <w:rPr>
          <w:spacing w:val="-3"/>
        </w:rPr>
        <w:t>用系</w:t>
      </w:r>
      <w:r>
        <w:rPr/>
        <w:t>统和规</w:t>
      </w:r>
      <w:r>
        <w:rPr>
          <w:spacing w:val="-3"/>
        </w:rPr>
        <w:t>范</w:t>
      </w:r>
      <w:r>
        <w:rPr/>
        <w:t>化方</w:t>
      </w:r>
      <w:r>
        <w:rPr>
          <w:spacing w:val="-3"/>
        </w:rPr>
        <w:t>法的</w:t>
      </w:r>
      <w:r>
        <w:rPr/>
        <w:t>评价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能表</w:t>
      </w:r>
      <w:r>
        <w:rPr>
          <w:spacing w:val="-1"/>
        </w:rPr>
        <w:t>明</w:t>
      </w:r>
      <w:r>
        <w:rPr/>
        <w:t>内</w:t>
      </w:r>
      <w:r>
        <w:rPr>
          <w:spacing w:val="-3"/>
        </w:rPr>
        <w:t>部</w:t>
      </w:r>
      <w:r>
        <w:rPr/>
        <w:t>审计工</w:t>
      </w:r>
      <w:r>
        <w:rPr>
          <w:spacing w:val="-3"/>
        </w:rPr>
        <w:t>作</w:t>
      </w:r>
      <w:r>
        <w:rPr/>
        <w:t>质</w:t>
      </w:r>
      <w:r>
        <w:rPr/>
        <w:t> </w:t>
      </w:r>
      <w:r>
        <w:rPr>
          <w:spacing w:val="-2"/>
        </w:rPr>
        <w:t>量的风险过高，因而利用其任何工作作为审计证据都是不适当的。</w:t>
      </w:r>
    </w:p>
    <w:p>
      <w:pPr>
        <w:pStyle w:val="BodyText"/>
        <w:spacing w:line="402" w:lineRule="auto" w:before="69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13.</w:t>
      </w:r>
      <w:r>
        <w:rPr>
          <w:spacing w:val="-1"/>
        </w:rPr>
        <w:t>针对本指南第</w:t>
      </w:r>
      <w:r>
        <w:rPr>
          <w:spacing w:val="-39"/>
        </w:rPr>
        <w:t> 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、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和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5"/>
        </w:rPr>
        <w:t>11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段中的考虑因素，由于对单一因素</w:t>
      </w:r>
      <w:r>
        <w:rPr>
          <w:spacing w:val="21"/>
        </w:rPr>
        <w:t> </w:t>
      </w:r>
      <w:r>
        <w:rPr/>
        <w:t>的考虑通常不足以得出出于审计目的不能利用内部审计工作的结论，</w:t>
      </w:r>
      <w:r>
        <w:rPr>
          <w:spacing w:val="44"/>
        </w:rPr>
        <w:t> </w:t>
      </w:r>
      <w:r>
        <w:rPr/>
        <w:t>因此</w:t>
      </w:r>
      <w:r>
        <w:rPr>
          <w:spacing w:val="-32"/>
        </w:rPr>
        <w:t>，</w:t>
      </w:r>
      <w:r>
        <w:rPr>
          <w:spacing w:val="-3"/>
        </w:rPr>
        <w:t>将</w:t>
      </w:r>
      <w:r>
        <w:rPr/>
        <w:t>这些</w:t>
      </w:r>
      <w:r>
        <w:rPr>
          <w:spacing w:val="-3"/>
        </w:rPr>
        <w:t>因素</w:t>
      </w:r>
      <w:r>
        <w:rPr/>
        <w:t>单独或</w:t>
      </w:r>
      <w:r>
        <w:rPr>
          <w:spacing w:val="-3"/>
        </w:rPr>
        <w:t>汇</w:t>
      </w:r>
      <w:r>
        <w:rPr/>
        <w:t>总起</w:t>
      </w:r>
      <w:r>
        <w:rPr>
          <w:spacing w:val="-2"/>
        </w:rPr>
        <w:t>来</w:t>
      </w:r>
      <w:r>
        <w:rPr>
          <w:spacing w:val="-3"/>
        </w:rPr>
        <w:t>进</w:t>
      </w:r>
      <w:r>
        <w:rPr/>
        <w:t>行考虑</w:t>
      </w:r>
      <w:r>
        <w:rPr>
          <w:spacing w:val="-3"/>
        </w:rPr>
        <w:t>是</w:t>
      </w:r>
      <w:r>
        <w:rPr/>
        <w:t>非常</w:t>
      </w:r>
      <w:r>
        <w:rPr>
          <w:spacing w:val="-3"/>
        </w:rPr>
        <w:t>重要</w:t>
      </w:r>
      <w:r>
        <w:rPr/>
        <w:t>的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0"/>
        </w:rPr>
        <w:t>，</w:t>
      </w:r>
      <w:r>
        <w:rPr/>
        <w:t>内</w:t>
      </w:r>
      <w:r>
        <w:rPr/>
        <w:t> </w:t>
      </w:r>
      <w:r>
        <w:rPr>
          <w:spacing w:val="5"/>
        </w:rPr>
        <w:t>部审计在被审计单位中的地位在评价对内部审计人员客观性的不利</w:t>
      </w:r>
      <w:r>
        <w:rPr>
          <w:spacing w:val="29"/>
        </w:rPr>
        <w:t> </w:t>
      </w:r>
      <w:r>
        <w:rPr/>
        <w:t>影响时</w:t>
      </w:r>
      <w:r>
        <w:rPr>
          <w:spacing w:val="-3"/>
        </w:rPr>
        <w:t>尤</w:t>
      </w:r>
      <w:r>
        <w:rPr/>
        <w:t>为重要</w:t>
      </w:r>
      <w:r>
        <w:rPr>
          <w:spacing w:val="-51"/>
        </w:rPr>
        <w:t>。</w:t>
      </w:r>
      <w:r>
        <w:rPr/>
        <w:t>如果内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向管</w:t>
      </w:r>
      <w:r>
        <w:rPr/>
        <w:t>理层报告</w:t>
      </w:r>
      <w:r>
        <w:rPr>
          <w:spacing w:val="-51"/>
        </w:rPr>
        <w:t>，</w:t>
      </w:r>
      <w:r>
        <w:rPr/>
        <w:t>将被</w:t>
      </w:r>
      <w:r>
        <w:rPr>
          <w:spacing w:val="-3"/>
        </w:rPr>
        <w:t>视</w:t>
      </w:r>
      <w:r>
        <w:rPr/>
        <w:t>为</w:t>
      </w:r>
      <w:r>
        <w:rPr>
          <w:spacing w:val="1"/>
        </w:rPr>
        <w:t>对</w:t>
      </w:r>
      <w:r>
        <w:rPr/>
        <w:t>内</w:t>
      </w:r>
      <w:r>
        <w:rPr>
          <w:spacing w:val="-3"/>
        </w:rPr>
        <w:t>部</w:t>
      </w:r>
      <w:r>
        <w:rPr/>
        <w:t>审计</w:t>
      </w:r>
      <w:r>
        <w:rPr/>
        <w:t> 客观性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不利</w:t>
      </w:r>
      <w:r>
        <w:rPr/>
        <w:t>影响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存在</w:t>
      </w:r>
      <w:r>
        <w:rPr>
          <w:spacing w:val="-3"/>
        </w:rPr>
        <w:t>其</w:t>
      </w:r>
      <w:r>
        <w:rPr/>
        <w:t>他因</w:t>
      </w:r>
      <w:r>
        <w:rPr>
          <w:spacing w:val="-48"/>
        </w:rPr>
        <w:t>素</w:t>
      </w:r>
      <w:r>
        <w:rPr/>
        <w:t>（</w:t>
      </w:r>
      <w:r>
        <w:rPr>
          <w:spacing w:val="-3"/>
        </w:rPr>
        <w:t>如</w:t>
      </w:r>
      <w:r>
        <w:rPr/>
        <w:t>本指</w:t>
      </w:r>
      <w:r>
        <w:rPr>
          <w:spacing w:val="-3"/>
        </w:rPr>
        <w:t>南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段描述的</w:t>
      </w:r>
      <w:r>
        <w:rPr/>
        <w:t> 因素</w:t>
      </w:r>
      <w:r>
        <w:rPr>
          <w:spacing w:val="-94"/>
        </w:rPr>
        <w:t>）</w:t>
      </w:r>
      <w:r>
        <w:rPr>
          <w:spacing w:val="-3"/>
        </w:rPr>
        <w:t>能</w:t>
      </w:r>
      <w:r>
        <w:rPr>
          <w:spacing w:val="-1"/>
        </w:rPr>
        <w:t>够</w:t>
      </w:r>
      <w:r>
        <w:rPr/>
        <w:t>汇</w:t>
      </w:r>
      <w:r>
        <w:rPr>
          <w:spacing w:val="-3"/>
        </w:rPr>
        <w:t>总</w:t>
      </w:r>
      <w:r>
        <w:rPr/>
        <w:t>起</w:t>
      </w:r>
      <w:r>
        <w:rPr>
          <w:spacing w:val="-3"/>
        </w:rPr>
        <w:t>来</w:t>
      </w:r>
      <w:r>
        <w:rPr/>
        <w:t>提供充</w:t>
      </w:r>
      <w:r>
        <w:rPr>
          <w:spacing w:val="-3"/>
        </w:rPr>
        <w:t>分</w:t>
      </w:r>
      <w:r>
        <w:rPr/>
        <w:t>的防</w:t>
      </w:r>
      <w:r>
        <w:rPr>
          <w:spacing w:val="-3"/>
        </w:rPr>
        <w:t>范措</w:t>
      </w:r>
      <w:r>
        <w:rPr/>
        <w:t>施将这</w:t>
      </w:r>
      <w:r>
        <w:rPr>
          <w:spacing w:val="-3"/>
        </w:rPr>
        <w:t>种</w:t>
      </w:r>
      <w:r>
        <w:rPr/>
        <w:t>不利</w:t>
      </w:r>
      <w:r>
        <w:rPr>
          <w:spacing w:val="-3"/>
        </w:rPr>
        <w:t>影响</w:t>
      </w:r>
      <w:r>
        <w:rPr/>
        <w:t>降至可</w:t>
      </w:r>
      <w:r>
        <w:rPr>
          <w:spacing w:val="-3"/>
        </w:rPr>
        <w:t>接</w:t>
      </w:r>
      <w:r>
        <w:rPr/>
        <w:t>受</w:t>
      </w:r>
      <w:r>
        <w:rPr/>
        <w:t> 的水平。</w:t>
      </w:r>
    </w:p>
    <w:p>
      <w:pPr>
        <w:pStyle w:val="BodyText"/>
        <w:spacing w:line="405" w:lineRule="auto" w:before="68"/>
        <w:ind w:right="253"/>
        <w:jc w:val="both"/>
      </w:pPr>
      <w:r>
        <w:rPr>
          <w:rFonts w:ascii="Times New Roman" w:hAnsi="Times New Roman" w:cs="Times New Roman" w:eastAsia="Times New Roman"/>
          <w:spacing w:val="2"/>
        </w:rPr>
        <w:t>14.</w:t>
      </w:r>
      <w:r>
        <w:rPr>
          <w:spacing w:val="2"/>
        </w:rPr>
        <w:t>此外，中国注册会计师职业道德守则规定，如果注册会计师</w:t>
      </w:r>
      <w:r>
        <w:rPr>
          <w:spacing w:val="56"/>
        </w:rPr>
        <w:t> </w:t>
      </w:r>
      <w:r>
        <w:rPr/>
        <w:t>接受委</w:t>
      </w:r>
      <w:r>
        <w:rPr>
          <w:spacing w:val="-3"/>
        </w:rPr>
        <w:t>托</w:t>
      </w:r>
      <w:r>
        <w:rPr/>
        <w:t>向审</w:t>
      </w:r>
      <w:r>
        <w:rPr>
          <w:spacing w:val="-3"/>
        </w:rPr>
        <w:t>计客</w:t>
      </w:r>
      <w:r>
        <w:rPr/>
        <w:t>户提供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计服</w:t>
      </w:r>
      <w:r>
        <w:rPr/>
        <w:t>务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且</w:t>
      </w:r>
      <w:r>
        <w:rPr/>
        <w:t>所提</w:t>
      </w:r>
      <w:r>
        <w:rPr>
          <w:spacing w:val="-3"/>
        </w:rPr>
        <w:t>供</w:t>
      </w:r>
      <w:r>
        <w:rPr/>
        <w:t>内</w:t>
      </w:r>
      <w:r>
        <w:rPr>
          <w:spacing w:val="-3"/>
        </w:rPr>
        <w:t>部</w:t>
      </w:r>
      <w:r>
        <w:rPr/>
        <w:t>审计服</w:t>
      </w:r>
      <w:r>
        <w:rPr>
          <w:spacing w:val="-3"/>
        </w:rPr>
        <w:t>务</w:t>
      </w:r>
      <w:r>
        <w:rPr/>
        <w:t>的</w:t>
      </w:r>
      <w:r>
        <w:rPr/>
        <w:t> 结果将</w:t>
      </w:r>
      <w:r>
        <w:rPr>
          <w:spacing w:val="-3"/>
        </w:rPr>
        <w:t>在</w:t>
      </w:r>
      <w:r>
        <w:rPr/>
        <w:t>执行</w:t>
      </w:r>
      <w:r>
        <w:rPr>
          <w:spacing w:val="-3"/>
        </w:rPr>
        <w:t>审计</w:t>
      </w:r>
      <w:r>
        <w:rPr/>
        <w:t>工作时</w:t>
      </w:r>
      <w:r>
        <w:rPr>
          <w:spacing w:val="-3"/>
        </w:rPr>
        <w:t>加</w:t>
      </w:r>
      <w:r>
        <w:rPr/>
        <w:t>以利用</w:t>
      </w:r>
      <w:r>
        <w:rPr>
          <w:spacing w:val="-51"/>
        </w:rPr>
        <w:t>，</w:t>
      </w:r>
      <w:r>
        <w:rPr/>
        <w:t>将因自</w:t>
      </w:r>
      <w:r>
        <w:rPr>
          <w:spacing w:val="-3"/>
        </w:rPr>
        <w:t>我</w:t>
      </w:r>
      <w:r>
        <w:rPr/>
        <w:t>评价</w:t>
      </w:r>
      <w:r>
        <w:rPr>
          <w:spacing w:val="-3"/>
        </w:rPr>
        <w:t>产生</w:t>
      </w:r>
      <w:r>
        <w:rPr/>
        <w:t>不利影响</w:t>
      </w:r>
      <w:r>
        <w:rPr>
          <w:spacing w:val="-51"/>
        </w:rPr>
        <w:t>。</w:t>
      </w:r>
      <w:r>
        <w:rPr/>
        <w:t>这</w:t>
      </w:r>
      <w:r>
        <w:rPr/>
        <w:t> 是因为</w:t>
      </w:r>
      <w:r>
        <w:rPr>
          <w:spacing w:val="-97"/>
        </w:rPr>
        <w:t>，</w:t>
      </w:r>
      <w:r>
        <w:rPr/>
        <w:t>项目</w:t>
      </w:r>
      <w:r>
        <w:rPr>
          <w:spacing w:val="-3"/>
        </w:rPr>
        <w:t>组</w:t>
      </w:r>
      <w:r>
        <w:rPr/>
        <w:t>可</w:t>
      </w:r>
      <w:r>
        <w:rPr>
          <w:spacing w:val="-3"/>
        </w:rPr>
        <w:t>能</w:t>
      </w:r>
      <w:r>
        <w:rPr/>
        <w:t>在没有</w:t>
      </w:r>
      <w:r>
        <w:rPr>
          <w:spacing w:val="-3"/>
        </w:rPr>
        <w:t>适</w:t>
      </w:r>
      <w:r>
        <w:rPr/>
        <w:t>当评</w:t>
      </w:r>
      <w:r>
        <w:rPr>
          <w:spacing w:val="-3"/>
        </w:rPr>
        <w:t>价内</w:t>
      </w:r>
      <w:r>
        <w:rPr/>
        <w:t>部审计</w:t>
      </w:r>
      <w:r>
        <w:rPr>
          <w:spacing w:val="-3"/>
        </w:rPr>
        <w:t>服</w:t>
      </w:r>
      <w:r>
        <w:rPr/>
        <w:t>务结</w:t>
      </w:r>
      <w:r>
        <w:rPr>
          <w:spacing w:val="-3"/>
        </w:rPr>
        <w:t>果或</w:t>
      </w:r>
      <w:r>
        <w:rPr/>
        <w:t>未能运</w:t>
      </w:r>
      <w:r>
        <w:rPr>
          <w:spacing w:val="-3"/>
        </w:rPr>
        <w:t>用</w:t>
      </w:r>
      <w:r>
        <w:rPr/>
        <w:t>与</w:t>
      </w:r>
      <w:r>
        <w:rPr/>
        <w:t> </w:t>
      </w:r>
      <w:r>
        <w:rPr>
          <w:spacing w:val="5"/>
        </w:rPr>
        <w:t>会计师事务所之外的人员执行内部审计工作时相同水平的职业怀疑</w:t>
      </w:r>
      <w:r>
        <w:rPr>
          <w:spacing w:val="28"/>
        </w:rPr>
        <w:t> </w:t>
      </w:r>
      <w:r>
        <w:rPr/>
        <w:t>的情况</w:t>
      </w:r>
      <w:r>
        <w:rPr>
          <w:spacing w:val="-3"/>
        </w:rPr>
        <w:t>下</w:t>
      </w:r>
      <w:r>
        <w:rPr/>
        <w:t>利用</w:t>
      </w:r>
      <w:r>
        <w:rPr>
          <w:spacing w:val="-3"/>
        </w:rPr>
        <w:t>内部</w:t>
      </w:r>
      <w:r>
        <w:rPr/>
        <w:t>审计服</w:t>
      </w:r>
      <w:r>
        <w:rPr>
          <w:spacing w:val="-3"/>
        </w:rPr>
        <w:t>务</w:t>
      </w:r>
      <w:r>
        <w:rPr/>
        <w:t>的结</w:t>
      </w:r>
      <w:r>
        <w:rPr>
          <w:spacing w:val="-3"/>
        </w:rPr>
        <w:t>果</w:t>
      </w:r>
      <w:r>
        <w:rPr>
          <w:spacing w:val="-94"/>
        </w:rPr>
        <w:t>。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职业</w:t>
      </w:r>
      <w:r>
        <w:rPr/>
        <w:t>道德守</w:t>
      </w:r>
      <w:r>
        <w:rPr>
          <w:spacing w:val="-3"/>
        </w:rPr>
        <w:t>则</w:t>
      </w:r>
      <w:r>
        <w:rPr/>
        <w:t>针</w:t>
      </w:r>
      <w:r>
        <w:rPr/>
        <w:t> 对特定</w:t>
      </w:r>
      <w:r>
        <w:rPr>
          <w:spacing w:val="-3"/>
        </w:rPr>
        <w:t>情</w:t>
      </w:r>
      <w:r>
        <w:rPr/>
        <w:t>形作</w:t>
      </w:r>
      <w:r>
        <w:rPr>
          <w:spacing w:val="-3"/>
        </w:rPr>
        <w:t>出禁</w:t>
      </w:r>
      <w:r>
        <w:rPr/>
        <w:t>止性规</w:t>
      </w:r>
      <w:r>
        <w:rPr>
          <w:spacing w:val="-3"/>
        </w:rPr>
        <w:t>定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针</w:t>
      </w:r>
      <w:r>
        <w:rPr/>
        <w:t>对</w:t>
      </w:r>
      <w:r>
        <w:rPr>
          <w:spacing w:val="-3"/>
        </w:rPr>
        <w:t>其</w:t>
      </w:r>
      <w:r>
        <w:rPr/>
        <w:t>他情形</w:t>
      </w:r>
      <w:r>
        <w:rPr>
          <w:spacing w:val="-3"/>
        </w:rPr>
        <w:t>规</w:t>
      </w:r>
      <w:r>
        <w:rPr/>
        <w:t>定了</w:t>
      </w:r>
      <w:r>
        <w:rPr>
          <w:spacing w:val="-3"/>
        </w:rPr>
        <w:t>为将</w:t>
      </w:r>
      <w:r>
        <w:rPr/>
        <w:t>不利影</w:t>
      </w:r>
      <w:r>
        <w:rPr>
          <w:spacing w:val="-3"/>
        </w:rPr>
        <w:t>响</w:t>
      </w:r>
      <w:r>
        <w:rPr/>
        <w:t>降</w:t>
      </w:r>
      <w:r>
        <w:rPr/>
        <w:t> </w:t>
      </w:r>
      <w:r>
        <w:rPr>
          <w:spacing w:val="-1"/>
        </w:rPr>
        <w:t>至可接受水平可采取的防范措施。</w:t>
      </w:r>
    </w:p>
    <w:p>
      <w:pPr>
        <w:spacing w:after="0" w:line="405" w:lineRule="auto"/>
        <w:jc w:val="both"/>
        <w:sectPr>
          <w:pgSz w:w="11910" w:h="16840"/>
          <w:pgMar w:header="0" w:footer="1186" w:top="1520" w:bottom="1380" w:left="1680" w:right="1540"/>
        </w:sectPr>
      </w:pPr>
    </w:p>
    <w:p>
      <w:pPr>
        <w:pStyle w:val="Heading1"/>
        <w:spacing w:line="386" w:lineRule="exact"/>
        <w:ind w:right="0"/>
        <w:jc w:val="left"/>
        <w:rPr>
          <w:b w:val="0"/>
          <w:bCs w:val="0"/>
        </w:rPr>
      </w:pPr>
      <w:r>
        <w:rPr/>
        <w:t>（二）确定可利用的内部审计工作的性质和范围</w:t>
      </w:r>
      <w:r>
        <w:rPr>
          <w:b w:val="0"/>
          <w:bCs w:val="0"/>
        </w:rPr>
      </w:r>
    </w:p>
    <w:p>
      <w:pPr>
        <w:spacing w:line="408" w:lineRule="auto" w:before="225"/>
        <w:ind w:left="120" w:right="374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影响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确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定可利用的内部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计工作的性质和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范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围的因</w:t>
      </w:r>
      <w:r>
        <w:rPr>
          <w:rFonts w:ascii="宋体" w:hAnsi="宋体" w:cs="宋体" w:eastAsia="宋体"/>
          <w:b/>
          <w:bCs/>
          <w:spacing w:val="-116"/>
          <w:w w:val="95"/>
          <w:sz w:val="28"/>
          <w:szCs w:val="28"/>
        </w:rPr>
        <w:t>素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</w:t>
      </w:r>
      <w:r>
        <w:rPr>
          <w:rFonts w:ascii="宋体" w:hAnsi="宋体" w:cs="宋体" w:eastAsia="宋体"/>
          <w:w w:val="95"/>
          <w:sz w:val="28"/>
          <w:szCs w:val="28"/>
        </w:rPr>
        <w:t>见本准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则第十七条至第十九条）</w:t>
      </w:r>
    </w:p>
    <w:p>
      <w:pPr>
        <w:pStyle w:val="BodyText"/>
        <w:spacing w:line="397" w:lineRule="auto" w:before="60"/>
        <w:ind w:right="0"/>
        <w:jc w:val="left"/>
      </w:pPr>
      <w:r>
        <w:rPr>
          <w:rFonts w:ascii="Times New Roman" w:hAnsi="Times New Roman" w:cs="Times New Roman" w:eastAsia="Times New Roman"/>
          <w:spacing w:val="2"/>
        </w:rPr>
        <w:t>15.</w:t>
      </w:r>
      <w:r>
        <w:rPr>
          <w:spacing w:val="2"/>
        </w:rPr>
        <w:t>一旦注册会计师确定能够利用内部审计工作以实现审计目的，</w:t>
      </w:r>
      <w:r>
        <w:rPr>
          <w:spacing w:val="42"/>
        </w:rPr>
        <w:t> </w:t>
      </w:r>
      <w:r>
        <w:rPr>
          <w:spacing w:val="5"/>
        </w:rPr>
        <w:t>首先需要考虑的是拟利用的内部审计已执行或拟执行工作的性质和</w:t>
      </w:r>
      <w:r>
        <w:rPr>
          <w:spacing w:val="26"/>
        </w:rPr>
        <w:t> </w:t>
      </w:r>
      <w:r>
        <w:rPr>
          <w:spacing w:val="-2"/>
        </w:rPr>
        <w:t>范围，是否与注册会计师根据《中国注册会计师审计准则第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2"/>
        </w:rPr>
        <w:t>1201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</w:p>
    <w:p>
      <w:pPr>
        <w:pStyle w:val="BodyText"/>
        <w:spacing w:line="240" w:lineRule="auto" w:before="32"/>
        <w:ind w:right="0" w:firstLine="0"/>
        <w:jc w:val="left"/>
      </w:pPr>
      <w:r>
        <w:rPr>
          <w:spacing w:val="-1"/>
        </w:rPr>
        <w:t>——计划审计工作》制定的总体审计策略和具体审计计划相关。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16.</w:t>
      </w:r>
      <w:r>
        <w:rPr>
          <w:spacing w:val="-1"/>
        </w:rPr>
        <w:t>注册会计师可利用的内部审计工作的例子包括：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）对内部控制运行有效性的测试；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）仅涉及有限判断的实质性程序；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）存货监盘；</w:t>
      </w:r>
    </w:p>
    <w:p>
      <w:pPr>
        <w:pStyle w:val="BodyText"/>
        <w:spacing w:line="240" w:lineRule="auto" w:before="237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/>
        <w:t>）追踪</w:t>
      </w:r>
      <w:r>
        <w:rPr>
          <w:spacing w:val="-3"/>
        </w:rPr>
        <w:t>交</w:t>
      </w:r>
      <w:r>
        <w:rPr/>
        <w:t>易在</w:t>
      </w:r>
      <w:r>
        <w:rPr>
          <w:spacing w:val="-3"/>
        </w:rPr>
        <w:t>财</w:t>
      </w:r>
      <w:r>
        <w:rPr>
          <w:spacing w:val="2"/>
        </w:rPr>
        <w:t>务报告</w:t>
      </w:r>
      <w:r>
        <w:rPr/>
        <w:t>信</w:t>
      </w:r>
      <w:r>
        <w:rPr>
          <w:spacing w:val="2"/>
        </w:rPr>
        <w:t>息系</w:t>
      </w:r>
      <w:r>
        <w:rPr/>
        <w:t>统中</w:t>
      </w:r>
      <w:r>
        <w:rPr>
          <w:spacing w:val="2"/>
        </w:rPr>
        <w:t>的处理</w:t>
      </w:r>
      <w:r>
        <w:rPr/>
        <w:t>过</w:t>
      </w:r>
      <w:r>
        <w:rPr>
          <w:spacing w:val="2"/>
        </w:rPr>
        <w:t>程（</w:t>
      </w:r>
      <w:r>
        <w:rPr/>
        <w:t>穿行</w:t>
      </w:r>
      <w:r>
        <w:rPr>
          <w:spacing w:val="2"/>
        </w:rPr>
        <w:t>测试</w:t>
      </w:r>
      <w:r>
        <w:rPr>
          <w:spacing w:val="-136"/>
        </w:rPr>
        <w:t>）</w:t>
      </w:r>
      <w:r>
        <w:rPr/>
        <w:t>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）对遵守法律法规情况的测试；</w:t>
      </w:r>
    </w:p>
    <w:p>
      <w:pPr>
        <w:pStyle w:val="BodyText"/>
        <w:spacing w:line="386" w:lineRule="auto" w:before="236"/>
        <w:ind w:right="37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）在某些情况下，对属于集团不重要的组成部分的子公司财</w:t>
      </w:r>
      <w:r>
        <w:rPr>
          <w:spacing w:val="46"/>
        </w:rPr>
        <w:t> </w:t>
      </w:r>
      <w:r>
        <w:rPr/>
        <w:t>务信息进行审计或审阅（如果与《中国注册会计师审计准则第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1401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号</w:t>
      </w:r>
      <w:r>
        <w:rPr/>
        <w:t>——</w:t>
      </w:r>
      <w:r>
        <w:rPr>
          <w:spacing w:val="-3"/>
        </w:rPr>
        <w:t>对</w:t>
      </w:r>
      <w:r>
        <w:rPr/>
        <w:t>集团</w:t>
      </w:r>
      <w:r>
        <w:rPr>
          <w:spacing w:val="-3"/>
        </w:rPr>
        <w:t>财务</w:t>
      </w:r>
      <w:r>
        <w:rPr/>
        <w:t>报表审</w:t>
      </w:r>
      <w:r>
        <w:rPr>
          <w:spacing w:val="-3"/>
        </w:rPr>
        <w:t>计</w:t>
      </w:r>
      <w:r>
        <w:rPr/>
        <w:t>的特</w:t>
      </w:r>
      <w:r>
        <w:rPr>
          <w:spacing w:val="-3"/>
        </w:rPr>
        <w:t>殊考</w:t>
      </w:r>
      <w:r>
        <w:rPr/>
        <w:t>虑》中</w:t>
      </w:r>
      <w:r>
        <w:rPr>
          <w:spacing w:val="-3"/>
        </w:rPr>
        <w:t>的</w:t>
      </w:r>
      <w:r>
        <w:rPr/>
        <w:t>要</w:t>
      </w:r>
      <w:r>
        <w:rPr>
          <w:spacing w:val="1"/>
        </w:rPr>
        <w:t>求</w:t>
      </w:r>
      <w:r>
        <w:rPr>
          <w:spacing w:val="-3"/>
        </w:rPr>
        <w:t>不冲</w:t>
      </w:r>
      <w:r>
        <w:rPr/>
        <w:t>突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404" w:lineRule="auto" w:before="87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17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根据本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</w:t>
      </w:r>
      <w:r>
        <w:rPr/>
        <w:t>八条的</w:t>
      </w:r>
      <w:r>
        <w:rPr>
          <w:spacing w:val="-3"/>
        </w:rPr>
        <w:t>规</w:t>
      </w:r>
      <w:r>
        <w:rPr/>
        <w:t>定</w:t>
      </w:r>
      <w:r>
        <w:rPr>
          <w:spacing w:val="-24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1"/>
        </w:rPr>
        <w:t>就</w:t>
      </w:r>
      <w:r>
        <w:rPr/>
        <w:t>内部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的地</w:t>
      </w:r>
      <w:r>
        <w:rPr>
          <w:spacing w:val="-3"/>
        </w:rPr>
        <w:t>位</w:t>
      </w:r>
      <w:r>
        <w:rPr/>
        <w:t>、</w:t>
      </w:r>
      <w:r>
        <w:rPr/>
        <w:t> 相关政</w:t>
      </w:r>
      <w:r>
        <w:rPr>
          <w:spacing w:val="-3"/>
        </w:rPr>
        <w:t>策</w:t>
      </w:r>
      <w:r>
        <w:rPr/>
        <w:t>和程</w:t>
      </w:r>
      <w:r>
        <w:rPr>
          <w:spacing w:val="-3"/>
        </w:rPr>
        <w:t>序对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客观</w:t>
      </w:r>
      <w:r>
        <w:rPr/>
        <w:t>性提供</w:t>
      </w:r>
      <w:r>
        <w:rPr>
          <w:spacing w:val="-3"/>
        </w:rPr>
        <w:t>支</w:t>
      </w:r>
      <w:r>
        <w:rPr/>
        <w:t>持的</w:t>
      </w:r>
      <w:r>
        <w:rPr>
          <w:spacing w:val="-3"/>
        </w:rPr>
        <w:t>充分</w:t>
      </w:r>
      <w:r>
        <w:rPr/>
        <w:t>程度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及内</w:t>
      </w:r>
      <w:r>
        <w:rPr/>
        <w:t> 部审</w:t>
      </w:r>
      <w:r>
        <w:rPr>
          <w:spacing w:val="-1"/>
        </w:rPr>
        <w:t>计</w:t>
      </w:r>
      <w:r>
        <w:rPr>
          <w:spacing w:val="-3"/>
        </w:rPr>
        <w:t>人</w:t>
      </w:r>
      <w:r>
        <w:rPr/>
        <w:t>员的</w:t>
      </w:r>
      <w:r>
        <w:rPr>
          <w:spacing w:val="-3"/>
        </w:rPr>
        <w:t>胜任</w:t>
      </w:r>
      <w:r>
        <w:rPr/>
        <w:t>能力所</w:t>
      </w:r>
      <w:r>
        <w:rPr>
          <w:spacing w:val="-2"/>
        </w:rPr>
        <w:t>作</w:t>
      </w:r>
      <w:r>
        <w:rPr/>
        <w:t>的评</w:t>
      </w:r>
      <w:r>
        <w:rPr>
          <w:spacing w:val="-3"/>
        </w:rPr>
        <w:t>价</w:t>
      </w:r>
      <w:r>
        <w:rPr>
          <w:spacing w:val="-94"/>
        </w:rPr>
        <w:t>，</w:t>
      </w:r>
      <w:r>
        <w:rPr>
          <w:spacing w:val="-3"/>
        </w:rPr>
        <w:t>将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拟利</w:t>
      </w:r>
      <w:r>
        <w:rPr>
          <w:spacing w:val="1"/>
        </w:rPr>
        <w:t>用</w:t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/>
        <w:t> 工作的</w:t>
      </w:r>
      <w:r>
        <w:rPr>
          <w:spacing w:val="-3"/>
        </w:rPr>
        <w:t>性</w:t>
      </w:r>
      <w:r>
        <w:rPr/>
        <w:t>质和</w:t>
      </w:r>
      <w:r>
        <w:rPr>
          <w:spacing w:val="-3"/>
        </w:rPr>
        <w:t>范围</w:t>
      </w:r>
      <w:r>
        <w:rPr/>
        <w:t>的决策</w:t>
      </w:r>
      <w:r>
        <w:rPr>
          <w:spacing w:val="-3"/>
        </w:rPr>
        <w:t>产</w:t>
      </w:r>
      <w:r>
        <w:rPr/>
        <w:t>生影</w:t>
      </w:r>
      <w:r>
        <w:rPr>
          <w:spacing w:val="-3"/>
        </w:rPr>
        <w:t>响</w:t>
      </w:r>
      <w:r>
        <w:rPr>
          <w:spacing w:val="-34"/>
        </w:rPr>
        <w:t>。</w:t>
      </w:r>
      <w:r>
        <w:rPr/>
        <w:t>此外</w:t>
      </w:r>
      <w:r>
        <w:rPr>
          <w:spacing w:val="-31"/>
        </w:rPr>
        <w:t>，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计在</w:t>
      </w:r>
      <w:r>
        <w:rPr/>
        <w:t>计划</w:t>
      </w:r>
      <w:r>
        <w:rPr>
          <w:spacing w:val="-32"/>
        </w:rPr>
        <w:t>、</w:t>
      </w:r>
      <w:r>
        <w:rPr>
          <w:spacing w:val="-3"/>
        </w:rPr>
        <w:t>执</w:t>
      </w:r>
      <w:r>
        <w:rPr/>
        <w:t>行和</w:t>
      </w:r>
      <w:r>
        <w:rPr/>
        <w:t> 评价内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工作</w:t>
      </w:r>
      <w:r>
        <w:rPr/>
        <w:t>时涉及</w:t>
      </w:r>
      <w:r>
        <w:rPr>
          <w:spacing w:val="-3"/>
        </w:rPr>
        <w:t>判</w:t>
      </w:r>
      <w:r>
        <w:rPr/>
        <w:t>断的</w:t>
      </w:r>
      <w:r>
        <w:rPr>
          <w:spacing w:val="-3"/>
        </w:rPr>
        <w:t>程</w:t>
      </w:r>
      <w:r>
        <w:rPr/>
        <w:t>度</w:t>
      </w:r>
      <w:r>
        <w:rPr>
          <w:spacing w:val="-96"/>
        </w:rPr>
        <w:t>，</w:t>
      </w:r>
      <w:r>
        <w:rPr/>
        <w:t>以及评</w:t>
      </w:r>
      <w:r>
        <w:rPr>
          <w:spacing w:val="-3"/>
        </w:rPr>
        <w:t>估</w:t>
      </w:r>
      <w:r>
        <w:rPr/>
        <w:t>的认</w:t>
      </w:r>
      <w:r>
        <w:rPr>
          <w:spacing w:val="-3"/>
        </w:rPr>
        <w:t>定层</w:t>
      </w:r>
      <w:r>
        <w:rPr/>
        <w:t>次重大</w:t>
      </w:r>
      <w:r>
        <w:rPr>
          <w:spacing w:val="-3"/>
        </w:rPr>
        <w:t>错</w:t>
      </w:r>
      <w:r>
        <w:rPr/>
        <w:t>报</w:t>
      </w:r>
      <w:r>
        <w:rPr/>
        <w:t> 风险</w:t>
      </w:r>
      <w:r>
        <w:rPr>
          <w:spacing w:val="-48"/>
        </w:rPr>
        <w:t>，</w:t>
      </w:r>
      <w:r>
        <w:rPr/>
        <w:t>也</w:t>
      </w:r>
      <w:r>
        <w:rPr>
          <w:spacing w:val="-3"/>
        </w:rPr>
        <w:t>是</w:t>
      </w:r>
      <w:r>
        <w:rPr/>
        <w:t>注册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考虑</w:t>
      </w:r>
      <w:r>
        <w:rPr>
          <w:spacing w:val="-3"/>
        </w:rPr>
        <w:t>的因</w:t>
      </w:r>
      <w:r>
        <w:rPr/>
        <w:t>素</w:t>
      </w:r>
      <w:r>
        <w:rPr>
          <w:spacing w:val="-48"/>
        </w:rPr>
        <w:t>。</w:t>
      </w:r>
      <w:r>
        <w:rPr/>
        <w:t>本准</w:t>
      </w:r>
      <w:r>
        <w:rPr>
          <w:spacing w:val="-3"/>
        </w:rPr>
        <w:t>则</w:t>
      </w:r>
      <w:r>
        <w:rPr/>
        <w:t>第十</w:t>
      </w:r>
      <w:r>
        <w:rPr>
          <w:spacing w:val="-3"/>
        </w:rPr>
        <w:t>六</w:t>
      </w:r>
      <w:r>
        <w:rPr/>
        <w:t>条还规</w:t>
      </w:r>
      <w:r>
        <w:rPr>
          <w:spacing w:val="-3"/>
        </w:rPr>
        <w:t>定</w:t>
      </w:r>
      <w:r>
        <w:rPr/>
        <w:t>了注</w:t>
      </w:r>
    </w:p>
    <w:p>
      <w:pPr>
        <w:spacing w:after="0" w:line="404" w:lineRule="auto"/>
        <w:jc w:val="left"/>
        <w:sectPr>
          <w:pgSz w:w="11910" w:h="16840"/>
          <w:pgMar w:header="0" w:footer="1186" w:top="1520" w:bottom="1380" w:left="1680" w:right="1420"/>
        </w:sectPr>
      </w:pPr>
    </w:p>
    <w:p>
      <w:pPr>
        <w:pStyle w:val="BodyText"/>
        <w:spacing w:line="354" w:lineRule="exact"/>
        <w:ind w:right="0" w:firstLine="0"/>
        <w:jc w:val="both"/>
      </w:pPr>
      <w:r>
        <w:rPr>
          <w:spacing w:val="-2"/>
        </w:rPr>
        <w:t>册会计师不能利用内部审计工作以实现审计目的的情形。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spacing w:line="408" w:lineRule="auto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计划</w:t>
      </w:r>
      <w:r>
        <w:rPr>
          <w:rFonts w:ascii="宋体" w:hAnsi="宋体" w:cs="宋体" w:eastAsia="宋体"/>
          <w:b/>
          <w:bCs/>
          <w:spacing w:val="-59"/>
          <w:w w:val="95"/>
          <w:sz w:val="28"/>
          <w:szCs w:val="28"/>
        </w:rPr>
        <w:t>、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实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施审计程序和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评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价审计结果时涉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及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的判</w:t>
      </w:r>
      <w:r>
        <w:rPr>
          <w:rFonts w:ascii="宋体" w:hAnsi="宋体" w:cs="宋体" w:eastAsia="宋体"/>
          <w:b/>
          <w:bCs/>
          <w:spacing w:val="-57"/>
          <w:w w:val="95"/>
          <w:sz w:val="28"/>
          <w:szCs w:val="28"/>
        </w:rPr>
        <w:t>断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</w:t>
      </w:r>
      <w:r>
        <w:rPr>
          <w:rFonts w:ascii="宋体" w:hAnsi="宋体" w:cs="宋体" w:eastAsia="宋体"/>
          <w:w w:val="95"/>
          <w:sz w:val="28"/>
          <w:szCs w:val="28"/>
        </w:rPr>
        <w:t>见本准则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第十八条第（一）项和第三十条第（一）项）</w:t>
      </w:r>
    </w:p>
    <w:p>
      <w:pPr>
        <w:pStyle w:val="BodyText"/>
        <w:spacing w:line="401" w:lineRule="auto" w:before="60"/>
        <w:ind w:right="0"/>
        <w:jc w:val="left"/>
      </w:pPr>
      <w:r>
        <w:rPr>
          <w:rFonts w:ascii="Times New Roman" w:hAnsi="Times New Roman" w:cs="Times New Roman" w:eastAsia="Times New Roman"/>
        </w:rPr>
        <w:t>18.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2"/>
        </w:rPr>
        <w:t>根据本准则第十八条的规定，计划和实施审计程序、评价审</w:t>
      </w:r>
      <w:r>
        <w:rPr>
          <w:spacing w:val="24"/>
        </w:rPr>
        <w:t> </w:t>
      </w:r>
      <w:r>
        <w:rPr/>
        <w:t>计证据</w:t>
      </w:r>
      <w:r>
        <w:rPr>
          <w:spacing w:val="-3"/>
        </w:rPr>
        <w:t>时</w:t>
      </w:r>
      <w:r>
        <w:rPr/>
        <w:t>需要</w:t>
      </w:r>
      <w:r>
        <w:rPr>
          <w:spacing w:val="-3"/>
        </w:rPr>
        <w:t>运用</w:t>
      </w:r>
      <w:r>
        <w:rPr/>
        <w:t>的判断</w:t>
      </w:r>
      <w:r>
        <w:rPr>
          <w:spacing w:val="-3"/>
        </w:rPr>
        <w:t>程</w:t>
      </w:r>
      <w:r>
        <w:rPr/>
        <w:t>度越</w:t>
      </w:r>
      <w:r>
        <w:rPr>
          <w:spacing w:val="-3"/>
        </w:rPr>
        <w:t>高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需要</w:t>
      </w:r>
      <w:r>
        <w:rPr>
          <w:spacing w:val="-3"/>
        </w:rPr>
        <w:t>直接</w:t>
      </w:r>
      <w:r>
        <w:rPr/>
        <w:t>实施的</w:t>
      </w:r>
      <w:r>
        <w:rPr>
          <w:spacing w:val="-3"/>
        </w:rPr>
        <w:t>审</w:t>
      </w:r>
      <w:r>
        <w:rPr/>
        <w:t>计</w:t>
      </w:r>
      <w:r>
        <w:rPr/>
        <w:t> 程序越</w:t>
      </w:r>
      <w:r>
        <w:rPr>
          <w:spacing w:val="-3"/>
        </w:rPr>
        <w:t>多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是</w:t>
      </w:r>
      <w:r>
        <w:rPr/>
        <w:t>因</w:t>
      </w:r>
      <w:r>
        <w:rPr>
          <w:spacing w:val="-3"/>
        </w:rPr>
        <w:t>为</w:t>
      </w:r>
      <w:r>
        <w:rPr/>
        <w:t>仅利用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计工</w:t>
      </w:r>
      <w:r>
        <w:rPr/>
        <w:t>作不能</w:t>
      </w:r>
      <w:r>
        <w:rPr>
          <w:spacing w:val="-3"/>
        </w:rPr>
        <w:t>为</w:t>
      </w:r>
      <w:r>
        <w:rPr/>
        <w:t>注册</w:t>
      </w:r>
      <w:r>
        <w:rPr>
          <w:spacing w:val="-3"/>
        </w:rPr>
        <w:t>会计</w:t>
      </w:r>
      <w:r>
        <w:rPr/>
        <w:t>师提供</w:t>
      </w:r>
      <w:r>
        <w:rPr>
          <w:spacing w:val="-3"/>
        </w:rPr>
        <w:t>充</w:t>
      </w:r>
      <w:r>
        <w:rPr/>
        <w:t>分、</w:t>
      </w:r>
      <w:r>
        <w:rPr/>
        <w:t> </w:t>
      </w:r>
      <w:r>
        <w:rPr>
          <w:spacing w:val="-1"/>
        </w:rPr>
        <w:t>适当的审计证据。</w:t>
      </w:r>
    </w:p>
    <w:p>
      <w:pPr>
        <w:pStyle w:val="BodyText"/>
        <w:spacing w:line="397" w:lineRule="auto" w:before="69"/>
        <w:ind w:right="396"/>
        <w:jc w:val="both"/>
      </w:pPr>
      <w:r>
        <w:rPr>
          <w:rFonts w:ascii="Times New Roman" w:hAnsi="Times New Roman" w:cs="Times New Roman" w:eastAsia="Times New Roman"/>
          <w:spacing w:val="2"/>
        </w:rPr>
        <w:t>19.</w:t>
      </w:r>
      <w:r>
        <w:rPr>
          <w:spacing w:val="2"/>
        </w:rPr>
        <w:t>由于注册会计师对发表的审计意见独立承担责任，注册会计</w:t>
      </w:r>
      <w:r>
        <w:rPr>
          <w:spacing w:val="42"/>
        </w:rPr>
        <w:t> </w:t>
      </w:r>
      <w:r>
        <w:rPr/>
        <w:t>师在审</w:t>
      </w:r>
      <w:r>
        <w:rPr>
          <w:spacing w:val="-3"/>
        </w:rPr>
        <w:t>计</w:t>
      </w:r>
      <w:r>
        <w:rPr/>
        <w:t>业务</w:t>
      </w:r>
      <w:r>
        <w:rPr>
          <w:spacing w:val="-3"/>
        </w:rPr>
        <w:t>中需</w:t>
      </w:r>
      <w:r>
        <w:rPr/>
        <w:t>要按照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第十</w:t>
      </w:r>
      <w:r>
        <w:rPr/>
        <w:t>八条的</w:t>
      </w:r>
      <w:r>
        <w:rPr>
          <w:spacing w:val="-3"/>
        </w:rPr>
        <w:t>规</w:t>
      </w:r>
      <w:r>
        <w:rPr/>
        <w:t>定作</w:t>
      </w:r>
      <w:r>
        <w:rPr>
          <w:spacing w:val="-3"/>
        </w:rPr>
        <w:t>出</w:t>
      </w:r>
      <w:r>
        <w:rPr>
          <w:spacing w:val="-2"/>
        </w:rPr>
        <w:t>重</w:t>
      </w:r>
      <w:r>
        <w:rPr/>
        <w:t>大判断</w:t>
      </w:r>
      <w:r>
        <w:rPr>
          <w:spacing w:val="-96"/>
        </w:rPr>
        <w:t>。</w:t>
      </w:r>
      <w:r>
        <w:rPr/>
        <w:t>重大</w:t>
      </w:r>
      <w:r>
        <w:rPr/>
        <w:t> </w:t>
      </w:r>
      <w:r>
        <w:rPr>
          <w:spacing w:val="-1"/>
        </w:rPr>
        <w:t>判断包括以下方面：</w:t>
      </w:r>
    </w:p>
    <w:p>
      <w:pPr>
        <w:pStyle w:val="BodyText"/>
        <w:spacing w:line="240" w:lineRule="auto" w:before="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）评估重大错报风险；</w:t>
      </w:r>
    </w:p>
    <w:p>
      <w:pPr>
        <w:pStyle w:val="BodyText"/>
        <w:spacing w:line="240" w:lineRule="auto" w:before="23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）评价实施测试的充分性；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）评价管理层运用持续经营假设的适当性；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）评价重大会计估计；</w:t>
      </w:r>
    </w:p>
    <w:p>
      <w:pPr>
        <w:pStyle w:val="BodyText"/>
        <w:spacing w:line="397" w:lineRule="auto" w:before="236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）</w:t>
      </w:r>
      <w:r>
        <w:rPr/>
        <w:t>评价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披露的</w:t>
      </w:r>
      <w:r>
        <w:rPr>
          <w:spacing w:val="-3"/>
        </w:rPr>
        <w:t>适</w:t>
      </w:r>
      <w:r>
        <w:rPr/>
        <w:t>当性</w:t>
      </w:r>
      <w:r>
        <w:rPr>
          <w:spacing w:val="-3"/>
        </w:rPr>
        <w:t>以及</w:t>
      </w:r>
      <w:r>
        <w:rPr/>
        <w:t>其他影</w:t>
      </w:r>
      <w:r>
        <w:rPr>
          <w:spacing w:val="-3"/>
        </w:rPr>
        <w:t>响</w:t>
      </w:r>
      <w:r>
        <w:rPr/>
        <w:t>审计</w:t>
      </w:r>
      <w:r>
        <w:rPr>
          <w:spacing w:val="-3"/>
        </w:rPr>
        <w:t>报告</w:t>
      </w:r>
      <w:r>
        <w:rPr/>
        <w:t>的事</w:t>
      </w:r>
      <w:r>
        <w:rPr>
          <w:spacing w:val="-3"/>
        </w:rPr>
        <w:t>项</w:t>
      </w:r>
      <w:r>
        <w:rPr/>
        <w:t>。</w:t>
      </w:r>
      <w:r>
        <w:rPr/>
        <w:t> </w:t>
      </w:r>
      <w:r>
        <w:rPr>
          <w:rFonts w:ascii="宋体" w:hAnsi="宋体" w:cs="宋体" w:eastAsia="宋体"/>
          <w:b/>
          <w:bCs/>
          <w:spacing w:val="-1"/>
        </w:rPr>
        <w:t>评估的重大错报风险</w:t>
      </w:r>
      <w:r>
        <w:rPr>
          <w:spacing w:val="-1"/>
        </w:rPr>
        <w:t>（参见本准则第十八条第（二）项）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2"/>
        </w:rPr>
        <w:t>20.</w:t>
      </w:r>
      <w:r>
        <w:rPr>
          <w:spacing w:val="2"/>
        </w:rPr>
        <w:t>对于特定的账户余额、交易类别或披露，评估的认定层次重</w:t>
      </w:r>
    </w:p>
    <w:p>
      <w:pPr>
        <w:pStyle w:val="BodyText"/>
        <w:spacing w:line="403" w:lineRule="auto" w:before="32"/>
        <w:ind w:right="393" w:firstLine="0"/>
        <w:jc w:val="both"/>
      </w:pPr>
      <w:r>
        <w:rPr/>
        <w:t>大错报</w:t>
      </w:r>
      <w:r>
        <w:rPr>
          <w:spacing w:val="-3"/>
        </w:rPr>
        <w:t>风</w:t>
      </w:r>
      <w:r>
        <w:rPr/>
        <w:t>险越</w:t>
      </w:r>
      <w:r>
        <w:rPr>
          <w:spacing w:val="-3"/>
        </w:rPr>
        <w:t>高</w:t>
      </w:r>
      <w:r>
        <w:rPr>
          <w:spacing w:val="-94"/>
        </w:rPr>
        <w:t>，</w:t>
      </w:r>
      <w:r>
        <w:rPr>
          <w:spacing w:val="-3"/>
        </w:rPr>
        <w:t>在</w:t>
      </w:r>
      <w:r>
        <w:rPr/>
        <w:t>计划和</w:t>
      </w:r>
      <w:r>
        <w:rPr>
          <w:spacing w:val="-3"/>
        </w:rPr>
        <w:t>实</w:t>
      </w:r>
      <w:r>
        <w:rPr/>
        <w:t>施审</w:t>
      </w:r>
      <w:r>
        <w:rPr>
          <w:spacing w:val="-3"/>
        </w:rPr>
        <w:t>计程</w:t>
      </w:r>
      <w:r>
        <w:rPr/>
        <w:t>序并评</w:t>
      </w:r>
      <w:r>
        <w:rPr>
          <w:spacing w:val="-3"/>
        </w:rPr>
        <w:t>价</w:t>
      </w:r>
      <w:r>
        <w:rPr/>
        <w:t>审计</w:t>
      </w:r>
      <w:r>
        <w:rPr>
          <w:spacing w:val="-3"/>
        </w:rPr>
        <w:t>程序</w:t>
      </w:r>
      <w:r>
        <w:rPr/>
        <w:t>的结果</w:t>
      </w:r>
      <w:r>
        <w:rPr>
          <w:spacing w:val="-3"/>
        </w:rPr>
        <w:t>时</w:t>
      </w:r>
      <w:r>
        <w:rPr/>
        <w:t>涉</w:t>
      </w:r>
      <w:r>
        <w:rPr/>
        <w:t> 及的判</w:t>
      </w:r>
      <w:r>
        <w:rPr>
          <w:spacing w:val="-3"/>
        </w:rPr>
        <w:t>断</w:t>
      </w:r>
      <w:r>
        <w:rPr/>
        <w:t>通常</w:t>
      </w:r>
      <w:r>
        <w:rPr>
          <w:spacing w:val="-3"/>
        </w:rPr>
        <w:t>就越</w:t>
      </w:r>
      <w:r>
        <w:rPr/>
        <w:t>多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况下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在获</w:t>
      </w:r>
      <w:r>
        <w:rPr/>
        <w:t>取充分</w:t>
      </w:r>
      <w:r>
        <w:rPr>
          <w:spacing w:val="-34"/>
        </w:rPr>
        <w:t>、</w:t>
      </w:r>
      <w:r>
        <w:rPr/>
        <w:t>适当</w:t>
      </w:r>
      <w:r>
        <w:rPr/>
        <w:t> 的审计</w:t>
      </w:r>
      <w:r>
        <w:rPr>
          <w:spacing w:val="-3"/>
        </w:rPr>
        <w:t>证</w:t>
      </w:r>
      <w:r>
        <w:rPr/>
        <w:t>据时</w:t>
      </w:r>
      <w:r>
        <w:rPr>
          <w:spacing w:val="-96"/>
        </w:rPr>
        <w:t>，</w:t>
      </w:r>
      <w:r>
        <w:rPr/>
        <w:t>需</w:t>
      </w:r>
      <w:r>
        <w:rPr>
          <w:spacing w:val="-3"/>
        </w:rPr>
        <w:t>要</w:t>
      </w:r>
      <w:r>
        <w:rPr/>
        <w:t>根据本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十八</w:t>
      </w:r>
      <w:r>
        <w:rPr/>
        <w:t>条的规</w:t>
      </w:r>
      <w:r>
        <w:rPr>
          <w:spacing w:val="-1"/>
        </w:rPr>
        <w:t>定</w:t>
      </w:r>
      <w:r>
        <w:rPr/>
        <w:t>更多</w:t>
      </w:r>
      <w:r>
        <w:rPr>
          <w:spacing w:val="-3"/>
        </w:rPr>
        <w:t>地直</w:t>
      </w:r>
      <w:r>
        <w:rPr/>
        <w:t>接实施</w:t>
      </w:r>
      <w:r>
        <w:rPr>
          <w:spacing w:val="-3"/>
        </w:rPr>
        <w:t>审</w:t>
      </w:r>
      <w:r>
        <w:rPr/>
        <w:t>计</w:t>
      </w:r>
      <w:r>
        <w:rPr/>
        <w:t> 程序，减少利用内部审计工作。此外，如《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中国注册会计师审计准</w:t>
      </w:r>
      <w:r>
        <w:rPr>
          <w:spacing w:val="26"/>
        </w:rPr>
        <w:t> </w:t>
      </w:r>
      <w:r>
        <w:rPr>
          <w:spacing w:val="1"/>
        </w:rPr>
        <w:t>则第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号——注册会计师的总体目标和审计工作的基本要求</w:t>
      </w:r>
      <w:r>
        <w:rPr>
          <w:rFonts w:ascii="Times New Roman" w:hAnsi="Times New Roman" w:cs="Times New Roman" w:eastAsia="Times New Roman"/>
        </w:rPr>
        <w:t>&gt;</w:t>
      </w:r>
      <w:r>
        <w:rPr/>
        <w:t>应</w:t>
      </w:r>
    </w:p>
    <w:p>
      <w:pPr>
        <w:spacing w:after="0" w:line="403" w:lineRule="auto"/>
        <w:jc w:val="both"/>
        <w:sectPr>
          <w:pgSz w:w="11910" w:h="16840"/>
          <w:pgMar w:header="0" w:footer="1186" w:top="1520" w:bottom="1380" w:left="1680" w:right="1400"/>
        </w:sectPr>
      </w:pPr>
    </w:p>
    <w:p>
      <w:pPr>
        <w:pStyle w:val="BodyText"/>
        <w:spacing w:line="408" w:lineRule="auto"/>
        <w:ind w:right="0" w:firstLine="0"/>
        <w:jc w:val="left"/>
      </w:pPr>
      <w:r>
        <w:rPr/>
        <w:t>用指南</w:t>
      </w:r>
      <w:r>
        <w:rPr>
          <w:spacing w:val="-34"/>
        </w:rPr>
        <w:t>》</w:t>
      </w:r>
      <w:r>
        <w:rPr/>
        <w:t>所述</w:t>
      </w:r>
      <w:r>
        <w:rPr>
          <w:spacing w:val="-34"/>
        </w:rPr>
        <w:t>，</w:t>
      </w:r>
      <w:r>
        <w:rPr>
          <w:spacing w:val="-3"/>
        </w:rPr>
        <w:t>评</w:t>
      </w:r>
      <w:r>
        <w:rPr/>
        <w:t>估的重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越高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需要获</w:t>
      </w:r>
      <w:r>
        <w:rPr>
          <w:spacing w:val="-3"/>
        </w:rPr>
        <w:t>取</w:t>
      </w:r>
      <w:r>
        <w:rPr/>
        <w:t>越有</w:t>
      </w:r>
      <w:r>
        <w:rPr/>
        <w:t> </w:t>
      </w:r>
      <w:r>
        <w:rPr>
          <w:spacing w:val="-2"/>
        </w:rPr>
        <w:t>说服力的审计证据，从而需要更多地直接实施审计程序。</w:t>
      </w:r>
    </w:p>
    <w:p>
      <w:pPr>
        <w:pStyle w:val="BodyText"/>
        <w:spacing w:line="404" w:lineRule="auto" w:before="60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21.</w:t>
      </w:r>
      <w:r>
        <w:rPr>
          <w:spacing w:val="-2"/>
        </w:rPr>
        <w:t>如《中国注册会计师审计准则第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号——通过了解被审计</w:t>
      </w:r>
      <w:r>
        <w:rPr>
          <w:spacing w:val="29"/>
        </w:rPr>
        <w:t> </w:t>
      </w:r>
      <w:r>
        <w:rPr/>
        <w:t>单位及</w:t>
      </w:r>
      <w:r>
        <w:rPr>
          <w:spacing w:val="-3"/>
        </w:rPr>
        <w:t>其</w:t>
      </w:r>
      <w:r>
        <w:rPr/>
        <w:t>环境</w:t>
      </w:r>
      <w:r>
        <w:rPr>
          <w:spacing w:val="-3"/>
        </w:rPr>
        <w:t>识别</w:t>
      </w:r>
      <w:r>
        <w:rPr/>
        <w:t>和评估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</w:t>
      </w:r>
      <w:r>
        <w:rPr>
          <w:spacing w:val="-48"/>
        </w:rPr>
        <w:t>》</w:t>
      </w:r>
      <w:r>
        <w:rPr/>
        <w:t>所述</w:t>
      </w:r>
      <w:r>
        <w:rPr>
          <w:spacing w:val="-48"/>
        </w:rPr>
        <w:t>，</w:t>
      </w:r>
      <w:r>
        <w:rPr/>
        <w:t>特</w:t>
      </w:r>
      <w:r>
        <w:rPr>
          <w:spacing w:val="-3"/>
        </w:rPr>
        <w:t>别</w:t>
      </w:r>
      <w:r>
        <w:rPr/>
        <w:t>风</w:t>
      </w:r>
      <w:r>
        <w:rPr>
          <w:spacing w:val="-3"/>
        </w:rPr>
        <w:t>险</w:t>
      </w:r>
      <w:r>
        <w:rPr/>
        <w:t>需要特</w:t>
      </w:r>
      <w:r>
        <w:rPr>
          <w:spacing w:val="-3"/>
        </w:rPr>
        <w:t>别</w:t>
      </w:r>
      <w:r>
        <w:rPr/>
        <w:t>的</w:t>
      </w:r>
      <w:r>
        <w:rPr/>
        <w:t> 审计考</w:t>
      </w:r>
      <w:r>
        <w:rPr>
          <w:spacing w:val="-3"/>
        </w:rPr>
        <w:t>虑</w:t>
      </w:r>
      <w:r>
        <w:rPr>
          <w:spacing w:val="-32"/>
        </w:rPr>
        <w:t>，</w:t>
      </w:r>
      <w:r>
        <w:rPr/>
        <w:t>因</w:t>
      </w:r>
      <w:r>
        <w:rPr>
          <w:spacing w:val="-3"/>
        </w:rPr>
        <w:t>此</w:t>
      </w:r>
      <w:r>
        <w:rPr>
          <w:spacing w:val="-34"/>
        </w:rPr>
        <w:t>，</w:t>
      </w:r>
      <w:r>
        <w:rPr/>
        <w:t>与特别</w:t>
      </w:r>
      <w:r>
        <w:rPr>
          <w:spacing w:val="-3"/>
        </w:rPr>
        <w:t>风</w:t>
      </w:r>
      <w:r>
        <w:rPr/>
        <w:t>险相</w:t>
      </w:r>
      <w:r>
        <w:rPr>
          <w:spacing w:val="-3"/>
        </w:rPr>
        <w:t>关时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1"/>
        </w:rPr>
        <w:t>对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工</w:t>
      </w:r>
      <w:r>
        <w:rPr/>
        <w:t>作的</w:t>
      </w:r>
      <w:r>
        <w:rPr/>
        <w:t> 利用限</w:t>
      </w:r>
      <w:r>
        <w:rPr>
          <w:spacing w:val="-3"/>
        </w:rPr>
        <w:t>于</w:t>
      </w:r>
      <w:r>
        <w:rPr/>
        <w:t>涉及</w:t>
      </w:r>
      <w:r>
        <w:rPr>
          <w:spacing w:val="-3"/>
        </w:rPr>
        <w:t>有限</w:t>
      </w:r>
      <w:r>
        <w:rPr/>
        <w:t>判断的</w:t>
      </w:r>
      <w:r>
        <w:rPr>
          <w:spacing w:val="-3"/>
        </w:rPr>
        <w:t>程</w:t>
      </w:r>
      <w:r>
        <w:rPr/>
        <w:t>序</w:t>
      </w:r>
      <w:r>
        <w:rPr>
          <w:spacing w:val="-118"/>
        </w:rPr>
        <w:t>。</w:t>
      </w:r>
      <w:r>
        <w:rPr/>
        <w:t>此外</w:t>
      </w:r>
      <w:r>
        <w:rPr>
          <w:spacing w:val="-120"/>
        </w:rPr>
        <w:t>，</w:t>
      </w:r>
      <w:r>
        <w:rPr/>
        <w:t>除非重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>
          <w:spacing w:val="-1"/>
        </w:rPr>
        <w:t>险</w:t>
      </w:r>
      <w:r>
        <w:rPr/>
        <w:t>处于低</w:t>
      </w:r>
      <w:r>
        <w:rPr>
          <w:spacing w:val="-3"/>
        </w:rPr>
        <w:t>水</w:t>
      </w:r>
      <w:r>
        <w:rPr/>
        <w:t>平，</w:t>
      </w:r>
      <w:r>
        <w:rPr/>
        <w:t> 否则仅</w:t>
      </w:r>
      <w:r>
        <w:rPr>
          <w:spacing w:val="-3"/>
        </w:rPr>
        <w:t>利</w:t>
      </w:r>
      <w:r>
        <w:rPr/>
        <w:t>用内</w:t>
      </w:r>
      <w:r>
        <w:rPr>
          <w:spacing w:val="-3"/>
        </w:rPr>
        <w:t>部审</w:t>
      </w:r>
      <w:r>
        <w:rPr/>
        <w:t>计工作</w:t>
      </w:r>
      <w:r>
        <w:rPr>
          <w:spacing w:val="-3"/>
        </w:rPr>
        <w:t>不</w:t>
      </w:r>
      <w:r>
        <w:rPr/>
        <w:t>可能</w:t>
      </w:r>
      <w:r>
        <w:rPr>
          <w:spacing w:val="-3"/>
        </w:rPr>
        <w:t>将审</w:t>
      </w:r>
      <w:r>
        <w:rPr/>
        <w:t>计风险</w:t>
      </w:r>
      <w:r>
        <w:rPr>
          <w:spacing w:val="-3"/>
        </w:rPr>
        <w:t>降</w:t>
      </w:r>
      <w:r>
        <w:rPr/>
        <w:t>至可</w:t>
      </w:r>
      <w:r>
        <w:rPr>
          <w:spacing w:val="-3"/>
        </w:rPr>
        <w:t>接受</w:t>
      </w:r>
      <w:r>
        <w:rPr/>
        <w:t>的低水</w:t>
      </w:r>
      <w:r>
        <w:rPr>
          <w:spacing w:val="-3"/>
        </w:rPr>
        <w:t>平</w:t>
      </w:r>
      <w:r>
        <w:rPr>
          <w:spacing w:val="-94"/>
        </w:rPr>
        <w:t>，</w:t>
      </w:r>
      <w:r>
        <w:rPr/>
        <w:t>也</w:t>
      </w:r>
      <w:r>
        <w:rPr/>
        <w:t> </w:t>
      </w:r>
      <w:r>
        <w:rPr>
          <w:spacing w:val="-1"/>
        </w:rPr>
        <w:t>不能减轻注册会计师直接实施某些测试的需要。</w:t>
      </w:r>
    </w:p>
    <w:p>
      <w:pPr>
        <w:pStyle w:val="BodyText"/>
        <w:spacing w:line="397" w:lineRule="auto" w:before="65"/>
        <w:ind w:right="258"/>
        <w:jc w:val="both"/>
      </w:pPr>
      <w:r>
        <w:rPr>
          <w:rFonts w:ascii="Times New Roman" w:hAnsi="Times New Roman" w:cs="Times New Roman" w:eastAsia="Times New Roman"/>
          <w:spacing w:val="2"/>
        </w:rPr>
        <w:t>22.</w:t>
      </w:r>
      <w:r>
        <w:rPr>
          <w:spacing w:val="2"/>
        </w:rPr>
        <w:t>根据本准则的规定实施审计程序，可能导致注册会计师重新</w:t>
      </w:r>
      <w:r>
        <w:rPr>
          <w:spacing w:val="42"/>
        </w:rPr>
        <w:t> </w:t>
      </w:r>
      <w:r>
        <w:rPr/>
        <w:t>评价其</w:t>
      </w:r>
      <w:r>
        <w:rPr>
          <w:spacing w:val="-3"/>
        </w:rPr>
        <w:t>对</w:t>
      </w:r>
      <w:r>
        <w:rPr/>
        <w:t>重大</w:t>
      </w:r>
      <w:r>
        <w:rPr>
          <w:spacing w:val="-3"/>
        </w:rPr>
        <w:t>错报</w:t>
      </w:r>
      <w:r>
        <w:rPr/>
        <w:t>风险的</w:t>
      </w:r>
      <w:r>
        <w:rPr>
          <w:spacing w:val="-3"/>
        </w:rPr>
        <w:t>评</w:t>
      </w:r>
      <w:r>
        <w:rPr/>
        <w:t>估结</w:t>
      </w:r>
      <w:r>
        <w:rPr>
          <w:spacing w:val="-3"/>
        </w:rPr>
        <w:t>果</w:t>
      </w:r>
      <w:r>
        <w:rPr>
          <w:spacing w:val="-94"/>
        </w:rPr>
        <w:t>。</w:t>
      </w:r>
      <w:r>
        <w:rPr>
          <w:spacing w:val="-3"/>
        </w:rPr>
        <w:t>因</w:t>
      </w:r>
      <w:r>
        <w:rPr/>
        <w:t>而可能</w:t>
      </w:r>
      <w:r>
        <w:rPr>
          <w:spacing w:val="-3"/>
        </w:rPr>
        <w:t>影</w:t>
      </w:r>
      <w:r>
        <w:rPr/>
        <w:t>响注</w:t>
      </w:r>
      <w:r>
        <w:rPr>
          <w:spacing w:val="-3"/>
        </w:rPr>
        <w:t>册会</w:t>
      </w:r>
      <w:r>
        <w:rPr/>
        <w:t>计师确</w:t>
      </w:r>
      <w:r>
        <w:rPr>
          <w:spacing w:val="-3"/>
        </w:rPr>
        <w:t>定</w:t>
      </w:r>
      <w:r>
        <w:rPr/>
        <w:t>是</w:t>
      </w:r>
      <w:r>
        <w:rPr/>
        <w:t> </w:t>
      </w:r>
      <w:r>
        <w:rPr>
          <w:spacing w:val="-2"/>
        </w:rPr>
        <w:t>否利用内部审计工作，以及是否有必要继续运用本准则。</w:t>
      </w:r>
    </w:p>
    <w:p>
      <w:pPr>
        <w:spacing w:before="7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与治理层的沟通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（参见本准则第二十条）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1" w:lineRule="auto"/>
        <w:ind w:right="254"/>
        <w:jc w:val="both"/>
      </w:pPr>
      <w:r>
        <w:rPr>
          <w:rFonts w:ascii="Times New Roman" w:hAnsi="Times New Roman" w:cs="Times New Roman" w:eastAsia="Times New Roman"/>
          <w:spacing w:val="-2"/>
        </w:rPr>
        <w:t>23.</w:t>
      </w:r>
      <w:r>
        <w:rPr>
          <w:spacing w:val="-2"/>
        </w:rPr>
        <w:t>根据《中国注册会计师审计准则第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1151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号——与治理层的沟</w:t>
      </w:r>
      <w:r>
        <w:rPr>
          <w:spacing w:val="29"/>
        </w:rPr>
        <w:t> </w:t>
      </w:r>
      <w:r>
        <w:rPr/>
        <w:t>通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与治</w:t>
      </w:r>
      <w:r>
        <w:rPr>
          <w:spacing w:val="-3"/>
        </w:rPr>
        <w:t>理层</w:t>
      </w:r>
      <w:r>
        <w:rPr/>
        <w:t>沟通计</w:t>
      </w:r>
      <w:r>
        <w:rPr>
          <w:spacing w:val="-3"/>
        </w:rPr>
        <w:t>划</w:t>
      </w:r>
      <w:r>
        <w:rPr/>
        <w:t>的审</w:t>
      </w:r>
      <w:r>
        <w:rPr>
          <w:spacing w:val="-3"/>
        </w:rPr>
        <w:t>计范</w:t>
      </w:r>
      <w:r>
        <w:rPr/>
        <w:t>围和时</w:t>
      </w:r>
      <w:r>
        <w:rPr>
          <w:spacing w:val="-3"/>
        </w:rPr>
        <w:t>间</w:t>
      </w:r>
      <w:r>
        <w:rPr/>
        <w:t>安</w:t>
      </w:r>
      <w:r>
        <w:rPr/>
        <w:t> 排的总</w:t>
      </w:r>
      <w:r>
        <w:rPr>
          <w:spacing w:val="-3"/>
        </w:rPr>
        <w:t>体</w:t>
      </w:r>
      <w:r>
        <w:rPr/>
        <w:t>情况</w:t>
      </w:r>
      <w:r>
        <w:rPr>
          <w:spacing w:val="-97"/>
        </w:rPr>
        <w:t>。</w:t>
      </w:r>
      <w:r>
        <w:rPr/>
        <w:t>拟</w:t>
      </w:r>
      <w:r>
        <w:rPr>
          <w:spacing w:val="-3"/>
        </w:rPr>
        <w:t>利</w:t>
      </w:r>
      <w:r>
        <w:rPr/>
        <w:t>用的内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工作</w:t>
      </w:r>
      <w:r>
        <w:rPr/>
        <w:t>是注册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总体</w:t>
      </w:r>
      <w:r>
        <w:rPr/>
        <w:t>审计策</w:t>
      </w:r>
      <w:r>
        <w:rPr>
          <w:spacing w:val="-3"/>
        </w:rPr>
        <w:t>略</w:t>
      </w:r>
      <w:r>
        <w:rPr/>
        <w:t>的</w:t>
      </w:r>
      <w:r>
        <w:rPr/>
        <w:t> </w:t>
      </w:r>
      <w:r>
        <w:rPr>
          <w:spacing w:val="-2"/>
        </w:rPr>
        <w:t>必要组成部分，因而与治理层理解拟采用的审计方法相关。</w:t>
      </w:r>
    </w:p>
    <w:p>
      <w:pPr>
        <w:pStyle w:val="BodyText"/>
        <w:spacing w:line="240" w:lineRule="auto" w:before="106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三、利用内部审计工作</w:t>
      </w:r>
    </w:p>
    <w:p>
      <w:pPr>
        <w:spacing w:before="6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（一）与内部审计的讨论与协调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（参见本准则第二十一条）</w:t>
      </w:r>
    </w:p>
    <w:p>
      <w:pPr>
        <w:pStyle w:val="BodyText"/>
        <w:spacing w:line="386" w:lineRule="auto" w:before="225"/>
        <w:ind w:right="0"/>
        <w:jc w:val="left"/>
      </w:pPr>
      <w:r>
        <w:rPr>
          <w:rFonts w:ascii="Times New Roman" w:hAnsi="Times New Roman" w:cs="Times New Roman" w:eastAsia="Times New Roman"/>
          <w:spacing w:val="3"/>
        </w:rPr>
        <w:t>24.</w:t>
      </w:r>
      <w:r>
        <w:rPr>
          <w:spacing w:val="3"/>
        </w:rPr>
        <w:t>注册会计师在与内部审计人员讨论拟利用的内部审计工作，</w:t>
      </w:r>
      <w:r>
        <w:rPr>
          <w:spacing w:val="26"/>
        </w:rPr>
        <w:t> </w:t>
      </w:r>
      <w:r>
        <w:rPr>
          <w:spacing w:val="-1"/>
        </w:rPr>
        <w:t>以作为协调各自工作的基础时，讨论下列方面可能是有用的：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）这些工作的时间安排；</w:t>
      </w:r>
    </w:p>
    <w:p>
      <w:pPr>
        <w:pStyle w:val="BodyText"/>
        <w:spacing w:line="240" w:lineRule="auto" w:before="23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）已执行工作的性质；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375" w:lineRule="exact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）审计工作涵盖的范围；</w:t>
      </w:r>
    </w:p>
    <w:p>
      <w:pPr>
        <w:pStyle w:val="BodyText"/>
        <w:spacing w:line="386" w:lineRule="auto" w:before="23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80"/>
        </w:rPr>
        <w:t>）</w:t>
      </w:r>
      <w:r>
        <w:rPr/>
        <w:t>财务报表</w:t>
      </w:r>
      <w:r>
        <w:rPr>
          <w:spacing w:val="-3"/>
        </w:rPr>
        <w:t>整体</w:t>
      </w:r>
      <w:r>
        <w:rPr/>
        <w:t>的重要</w:t>
      </w:r>
      <w:r>
        <w:rPr>
          <w:spacing w:val="-80"/>
        </w:rPr>
        <w:t>性</w:t>
      </w:r>
      <w:r>
        <w:rPr/>
        <w:t>（</w:t>
      </w:r>
      <w:r>
        <w:rPr>
          <w:spacing w:val="-3"/>
        </w:rPr>
        <w:t>如</w:t>
      </w:r>
      <w:r>
        <w:rPr/>
        <w:t>适用</w:t>
      </w:r>
      <w:r>
        <w:rPr>
          <w:spacing w:val="-82"/>
        </w:rPr>
        <w:t>，</w:t>
      </w:r>
      <w:r>
        <w:rPr/>
        <w:t>还包括</w:t>
      </w:r>
      <w:r>
        <w:rPr>
          <w:spacing w:val="-3"/>
        </w:rPr>
        <w:t>特</w:t>
      </w:r>
      <w:r>
        <w:rPr>
          <w:spacing w:val="1"/>
        </w:rPr>
        <w:t>定</w:t>
      </w:r>
      <w:r>
        <w:rPr/>
        <w:t>类</w:t>
      </w:r>
      <w:r>
        <w:rPr>
          <w:spacing w:val="-2"/>
        </w:rPr>
        <w:t>别</w:t>
      </w:r>
      <w:r>
        <w:rPr>
          <w:spacing w:val="-3"/>
        </w:rPr>
        <w:t>的</w:t>
      </w:r>
      <w:r>
        <w:rPr/>
        <w:t>交易、</w:t>
      </w:r>
      <w:r>
        <w:rPr/>
        <w:t> 账户余额和披露的一个或多个重要性水平）以及实际执行的重要性；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）选取测试项目拟采用的方法和样本规模；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）对所执行工作的记录；</w:t>
      </w:r>
    </w:p>
    <w:p>
      <w:pPr>
        <w:pStyle w:val="BodyText"/>
        <w:spacing w:line="240" w:lineRule="auto" w:before="23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）复核和报告程序。</w:t>
      </w:r>
    </w:p>
    <w:p>
      <w:pPr>
        <w:pStyle w:val="BodyText"/>
        <w:spacing w:line="386" w:lineRule="auto" w:before="236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25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在某些</w:t>
      </w:r>
      <w:r>
        <w:rPr>
          <w:spacing w:val="-3"/>
        </w:rPr>
        <w:t>情</w:t>
      </w:r>
      <w:r>
        <w:rPr/>
        <w:t>况下</w:t>
      </w:r>
      <w:r>
        <w:rPr>
          <w:spacing w:val="-2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师和</w:t>
      </w:r>
      <w:r>
        <w:rPr>
          <w:spacing w:val="-3"/>
        </w:rPr>
        <w:t>内部</w:t>
      </w:r>
      <w:r>
        <w:rPr/>
        <w:t>审计之</w:t>
      </w:r>
      <w:r>
        <w:rPr>
          <w:spacing w:val="-3"/>
        </w:rPr>
        <w:t>间</w:t>
      </w:r>
      <w:r>
        <w:rPr/>
        <w:t>的协</w:t>
      </w:r>
      <w:r>
        <w:rPr>
          <w:spacing w:val="-3"/>
        </w:rPr>
        <w:t>调是</w:t>
      </w:r>
      <w:r>
        <w:rPr/>
        <w:t>有效</w:t>
      </w:r>
      <w:r>
        <w:rPr>
          <w:spacing w:val="-3"/>
        </w:rPr>
        <w:t>的</w:t>
      </w:r>
      <w:r>
        <w:rPr/>
        <w:t>，</w:t>
      </w:r>
      <w:r>
        <w:rPr/>
        <w:t> 例如：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）在审计期间内每隔一段适当的时间进行讨论；</w:t>
      </w:r>
    </w:p>
    <w:p>
      <w:pPr>
        <w:pStyle w:val="BodyText"/>
        <w:spacing w:line="386" w:lineRule="auto" w:before="23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）注册会计师告知内部审计人员可能影响内部审计的重大事</w:t>
      </w:r>
      <w:r>
        <w:rPr>
          <w:spacing w:val="44"/>
        </w:rPr>
        <w:t> </w:t>
      </w:r>
      <w:r>
        <w:rPr/>
        <w:t>项；</w:t>
      </w:r>
    </w:p>
    <w:p>
      <w:pPr>
        <w:pStyle w:val="BodyText"/>
        <w:spacing w:line="401" w:lineRule="auto" w:before="87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）注册会计师被告知并能够接触内部审计相关报告，并且当</w:t>
      </w:r>
      <w:r>
        <w:rPr>
          <w:spacing w:val="42"/>
        </w:rPr>
        <w:t> </w:t>
      </w:r>
      <w:r>
        <w:rPr/>
        <w:t>某些重</w:t>
      </w:r>
      <w:r>
        <w:rPr>
          <w:spacing w:val="-3"/>
        </w:rPr>
        <w:t>大</w:t>
      </w:r>
      <w:r>
        <w:rPr/>
        <w:t>事项</w:t>
      </w:r>
      <w:r>
        <w:rPr>
          <w:spacing w:val="-3"/>
        </w:rPr>
        <w:t>可能</w:t>
      </w:r>
      <w:r>
        <w:rPr/>
        <w:t>影响注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工作时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能够知悉内</w:t>
      </w:r>
      <w:r>
        <w:rPr/>
        <w:t> 部审</w:t>
      </w:r>
      <w:r>
        <w:rPr>
          <w:spacing w:val="-1"/>
        </w:rPr>
        <w:t>计</w:t>
      </w:r>
      <w:r>
        <w:rPr>
          <w:spacing w:val="-3"/>
        </w:rPr>
        <w:t>注</w:t>
      </w:r>
      <w:r>
        <w:rPr/>
        <w:t>意到</w:t>
      </w:r>
      <w:r>
        <w:rPr>
          <w:spacing w:val="-3"/>
        </w:rPr>
        <w:t>的任</w:t>
      </w:r>
      <w:r>
        <w:rPr/>
        <w:t>何这些</w:t>
      </w:r>
      <w:r>
        <w:rPr>
          <w:spacing w:val="-3"/>
        </w:rPr>
        <w:t>重</w:t>
      </w:r>
      <w:r>
        <w:rPr/>
        <w:t>大事</w:t>
      </w:r>
      <w:r>
        <w:rPr>
          <w:spacing w:val="-3"/>
        </w:rPr>
        <w:t>项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使注册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能够</w:t>
      </w:r>
      <w:r>
        <w:rPr/>
        <w:t>考虑这</w:t>
      </w:r>
      <w:r>
        <w:rPr>
          <w:spacing w:val="-3"/>
        </w:rPr>
        <w:t>些</w:t>
      </w:r>
      <w:r>
        <w:rPr/>
        <w:t>事</w:t>
      </w:r>
      <w:r>
        <w:rPr/>
        <w:t> </w:t>
      </w:r>
      <w:r>
        <w:rPr>
          <w:spacing w:val="-1"/>
        </w:rPr>
        <w:t>项对审计业务的影响。</w:t>
      </w:r>
    </w:p>
    <w:p>
      <w:pPr>
        <w:pStyle w:val="BodyText"/>
        <w:spacing w:line="405" w:lineRule="auto" w:before="69"/>
        <w:ind w:right="256"/>
        <w:jc w:val="both"/>
      </w:pPr>
      <w:r>
        <w:rPr>
          <w:rFonts w:ascii="Times New Roman" w:hAnsi="Times New Roman" w:cs="Times New Roman" w:eastAsia="Times New Roman"/>
          <w:spacing w:val="-2"/>
        </w:rPr>
        <w:t>26.</w:t>
      </w:r>
      <w:r>
        <w:rPr>
          <w:spacing w:val="-2"/>
        </w:rPr>
        <w:t>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号——注册会计师的总体</w:t>
      </w:r>
      <w:r>
        <w:rPr>
          <w:spacing w:val="21"/>
        </w:rPr>
        <w:t> </w:t>
      </w:r>
      <w:r>
        <w:rPr/>
        <w:t>目标和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作的</w:t>
      </w:r>
      <w:r>
        <w:rPr/>
        <w:t>基本要</w:t>
      </w:r>
      <w:r>
        <w:rPr>
          <w:spacing w:val="-3"/>
        </w:rPr>
        <w:t>求</w:t>
      </w:r>
      <w:r>
        <w:rPr>
          <w:spacing w:val="-94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</w:t>
      </w:r>
      <w:r>
        <w:rPr>
          <w:spacing w:val="-3"/>
        </w:rPr>
        <w:t>用</w:t>
      </w:r>
      <w:r>
        <w:rPr/>
        <w:t>指南阐</w:t>
      </w:r>
      <w:r>
        <w:rPr>
          <w:spacing w:val="-3"/>
        </w:rPr>
        <w:t>述</w:t>
      </w:r>
      <w:r>
        <w:rPr/>
        <w:t>了计</w:t>
      </w:r>
      <w:r>
        <w:rPr>
          <w:spacing w:val="-3"/>
        </w:rPr>
        <w:t>划审</w:t>
      </w:r>
      <w:r>
        <w:rPr/>
        <w:t>计工作</w:t>
      </w:r>
      <w:r>
        <w:rPr>
          <w:spacing w:val="-3"/>
        </w:rPr>
        <w:t>和</w:t>
      </w:r>
      <w:r>
        <w:rPr/>
        <w:t>执</w:t>
      </w:r>
      <w:r>
        <w:rPr/>
        <w:t> 行审计</w:t>
      </w:r>
      <w:r>
        <w:rPr>
          <w:spacing w:val="-3"/>
        </w:rPr>
        <w:t>工</w:t>
      </w:r>
      <w:r>
        <w:rPr/>
        <w:t>作时</w:t>
      </w:r>
      <w:r>
        <w:rPr>
          <w:spacing w:val="-3"/>
        </w:rPr>
        <w:t>保持</w:t>
      </w:r>
      <w:r>
        <w:rPr/>
        <w:t>职业怀</w:t>
      </w:r>
      <w:r>
        <w:rPr>
          <w:spacing w:val="-3"/>
        </w:rPr>
        <w:t>疑</w:t>
      </w:r>
      <w:r>
        <w:rPr/>
        <w:t>的重</w:t>
      </w:r>
      <w:r>
        <w:rPr>
          <w:spacing w:val="-3"/>
        </w:rPr>
        <w:t>要</w:t>
      </w:r>
      <w:r>
        <w:rPr/>
        <w:t>性</w:t>
      </w:r>
      <w:r>
        <w:rPr>
          <w:spacing w:val="-97"/>
        </w:rPr>
        <w:t>，</w:t>
      </w:r>
      <w:r>
        <w:rPr/>
        <w:t>包括对</w:t>
      </w:r>
      <w:r>
        <w:rPr>
          <w:spacing w:val="-3"/>
        </w:rPr>
        <w:t>作</w:t>
      </w:r>
      <w:r>
        <w:rPr/>
        <w:t>为审</w:t>
      </w:r>
      <w:r>
        <w:rPr>
          <w:spacing w:val="-3"/>
        </w:rPr>
        <w:t>计证</w:t>
      </w:r>
      <w:r>
        <w:rPr/>
        <w:t>据的文</w:t>
      </w:r>
      <w:r>
        <w:rPr>
          <w:spacing w:val="-3"/>
        </w:rPr>
        <w:t>件</w:t>
      </w:r>
      <w:r>
        <w:rPr/>
        <w:t>记</w:t>
      </w:r>
      <w:r>
        <w:rPr/>
        <w:t> 录和对</w:t>
      </w:r>
      <w:r>
        <w:rPr>
          <w:spacing w:val="-3"/>
        </w:rPr>
        <w:t>询</w:t>
      </w:r>
      <w:r>
        <w:rPr/>
        <w:t>问的</w:t>
      </w:r>
      <w:r>
        <w:rPr>
          <w:spacing w:val="-3"/>
        </w:rPr>
        <w:t>答复</w:t>
      </w:r>
      <w:r>
        <w:rPr/>
        <w:t>的可靠</w:t>
      </w:r>
      <w:r>
        <w:rPr>
          <w:spacing w:val="-3"/>
        </w:rPr>
        <w:t>性</w:t>
      </w:r>
      <w:r>
        <w:rPr/>
        <w:t>产生</w:t>
      </w:r>
      <w:r>
        <w:rPr>
          <w:spacing w:val="-3"/>
        </w:rPr>
        <w:t>怀疑</w:t>
      </w:r>
      <w:r>
        <w:rPr/>
        <w:t>的信息</w:t>
      </w:r>
      <w:r>
        <w:rPr>
          <w:spacing w:val="-3"/>
        </w:rPr>
        <w:t>保</w:t>
      </w:r>
      <w:r>
        <w:rPr/>
        <w:t>持警觉</w:t>
      </w:r>
      <w:r>
        <w:rPr>
          <w:spacing w:val="-51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整</w:t>
      </w:r>
      <w:r>
        <w:rPr>
          <w:spacing w:val="-3"/>
        </w:rPr>
        <w:t>个</w:t>
      </w:r>
      <w:r>
        <w:rPr/>
        <w:t>审</w:t>
      </w:r>
      <w:r>
        <w:rPr/>
        <w:t> 计过程</w:t>
      </w:r>
      <w:r>
        <w:rPr>
          <w:spacing w:val="-3"/>
        </w:rPr>
        <w:t>中</w:t>
      </w:r>
      <w:r>
        <w:rPr/>
        <w:t>与内</w:t>
      </w:r>
      <w:r>
        <w:rPr>
          <w:spacing w:val="-3"/>
        </w:rPr>
        <w:t>部审</w:t>
      </w:r>
      <w:r>
        <w:rPr/>
        <w:t>计的沟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使</w:t>
      </w:r>
      <w:r>
        <w:rPr>
          <w:spacing w:val="-3"/>
        </w:rPr>
        <w:t>内</w:t>
      </w:r>
      <w:r>
        <w:rPr/>
        <w:t>部审计</w:t>
      </w:r>
      <w:r>
        <w:rPr>
          <w:spacing w:val="-3"/>
        </w:rPr>
        <w:t>人</w:t>
      </w:r>
      <w:r>
        <w:rPr/>
        <w:t>员有</w:t>
      </w:r>
      <w:r>
        <w:rPr>
          <w:spacing w:val="-3"/>
        </w:rPr>
        <w:t>机会</w:t>
      </w:r>
      <w:r>
        <w:rPr/>
        <w:t>提醒注</w:t>
      </w:r>
      <w:r>
        <w:rPr>
          <w:spacing w:val="-3"/>
        </w:rPr>
        <w:t>册</w:t>
      </w:r>
      <w:r>
        <w:rPr/>
        <w:t>会</w:t>
      </w:r>
      <w:r>
        <w:rPr/>
        <w:t> 计师关</w:t>
      </w:r>
      <w:r>
        <w:rPr>
          <w:spacing w:val="-3"/>
        </w:rPr>
        <w:t>注</w:t>
      </w:r>
      <w:r>
        <w:rPr/>
        <w:t>可能</w:t>
      </w:r>
      <w:r>
        <w:rPr>
          <w:spacing w:val="-3"/>
        </w:rPr>
        <w:t>影响</w:t>
      </w:r>
      <w:r>
        <w:rPr/>
        <w:t>其工作</w:t>
      </w:r>
      <w:r>
        <w:rPr>
          <w:spacing w:val="-3"/>
        </w:rPr>
        <w:t>的</w:t>
      </w:r>
      <w:r>
        <w:rPr/>
        <w:t>事项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从</w:t>
      </w:r>
      <w:r>
        <w:rPr/>
        <w:t>而能</w:t>
      </w:r>
      <w:r>
        <w:rPr>
          <w:spacing w:val="-3"/>
        </w:rPr>
        <w:t>够在</w:t>
      </w:r>
      <w:r>
        <w:rPr/>
        <w:t>识别和</w:t>
      </w:r>
      <w:r>
        <w:rPr>
          <w:spacing w:val="-3"/>
        </w:rPr>
        <w:t>评</w:t>
      </w:r>
      <w:r>
        <w:rPr/>
        <w:t>估</w:t>
      </w:r>
      <w:r>
        <w:rPr/>
        <w:t> 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时考</w:t>
      </w:r>
      <w:r>
        <w:rPr/>
        <w:t>虑此类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。</w:t>
      </w:r>
      <w:r>
        <w:rPr/>
        <w:t>此外</w:t>
      </w:r>
      <w:r>
        <w:rPr>
          <w:spacing w:val="-51"/>
        </w:rPr>
        <w:t>，</w:t>
      </w:r>
      <w:r>
        <w:rPr/>
        <w:t>如果此</w:t>
      </w:r>
      <w:r>
        <w:rPr>
          <w:spacing w:val="-3"/>
        </w:rPr>
        <w:t>类</w:t>
      </w:r>
      <w:r>
        <w:rPr/>
        <w:t>信息</w:t>
      </w:r>
      <w:r>
        <w:rPr>
          <w:spacing w:val="-3"/>
        </w:rPr>
        <w:t>表</w:t>
      </w:r>
      <w:r>
        <w:rPr>
          <w:spacing w:val="-1"/>
        </w:rPr>
        <w:t>明</w:t>
      </w:r>
      <w:r>
        <w:rPr/>
        <w:t>可能存</w:t>
      </w:r>
      <w:r>
        <w:rPr>
          <w:spacing w:val="-3"/>
        </w:rPr>
        <w:t>在</w:t>
      </w:r>
      <w:r>
        <w:rPr/>
        <w:t>较</w:t>
      </w:r>
    </w:p>
    <w:p>
      <w:pPr>
        <w:spacing w:after="0" w:line="405" w:lineRule="auto"/>
        <w:jc w:val="both"/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401" w:lineRule="auto"/>
        <w:ind w:right="0" w:firstLine="0"/>
        <w:jc w:val="left"/>
      </w:pPr>
      <w:r>
        <w:rPr/>
        <w:t>高的财务报表重大错报风险，或者舞弊事实、舞弊嫌疑或舞弊指控，</w:t>
      </w:r>
      <w:r>
        <w:rPr>
          <w:spacing w:val="44"/>
        </w:rPr>
        <w:t> </w:t>
      </w:r>
      <w:r>
        <w:rPr>
          <w:spacing w:val="-1"/>
        </w:rPr>
        <w:t>注册会计师在根据《中国注册会计师审计准则第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号——财务报</w:t>
      </w:r>
      <w:r>
        <w:rPr>
          <w:spacing w:val="25"/>
        </w:rPr>
        <w:t> </w:t>
      </w:r>
      <w:r>
        <w:rPr/>
        <w:t>表审计</w:t>
      </w:r>
      <w:r>
        <w:rPr>
          <w:spacing w:val="-3"/>
        </w:rPr>
        <w:t>中</w:t>
      </w:r>
      <w:r>
        <w:rPr/>
        <w:t>与舞</w:t>
      </w:r>
      <w:r>
        <w:rPr>
          <w:spacing w:val="-3"/>
        </w:rPr>
        <w:t>弊相</w:t>
      </w:r>
      <w:r>
        <w:rPr/>
        <w:t>关的责</w:t>
      </w:r>
      <w:r>
        <w:rPr>
          <w:spacing w:val="-3"/>
        </w:rPr>
        <w:t>任</w:t>
      </w:r>
      <w:r>
        <w:rPr>
          <w:spacing w:val="-94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3"/>
        </w:rPr>
        <w:t>识</w:t>
      </w:r>
      <w:r>
        <w:rPr/>
        <w:t>别舞弊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时</w:t>
      </w:r>
      <w:r>
        <w:rPr/>
        <w:t> </w:t>
      </w:r>
      <w:r>
        <w:rPr>
          <w:spacing w:val="-1"/>
        </w:rPr>
        <w:t>可加以考虑。</w:t>
      </w:r>
    </w:p>
    <w:p>
      <w:pPr>
        <w:spacing w:line="468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确定内部审计工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作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适当性的程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序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2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二十三条</w:t>
      </w:r>
    </w:p>
    <w:p>
      <w:pPr>
        <w:pStyle w:val="BodyText"/>
        <w:spacing w:line="240" w:lineRule="auto" w:before="226"/>
        <w:ind w:right="0" w:firstLine="0"/>
        <w:jc w:val="left"/>
      </w:pPr>
      <w:r>
        <w:rPr>
          <w:spacing w:val="-1"/>
        </w:rPr>
        <w:t>至第二十四条）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97" w:lineRule="auto"/>
        <w:ind w:right="256"/>
        <w:jc w:val="both"/>
      </w:pPr>
      <w:r>
        <w:rPr>
          <w:rFonts w:ascii="Times New Roman" w:hAnsi="Times New Roman" w:cs="Times New Roman" w:eastAsia="Times New Roman"/>
          <w:spacing w:val="2"/>
        </w:rPr>
        <w:t>27.</w:t>
      </w:r>
      <w:r>
        <w:rPr>
          <w:spacing w:val="2"/>
        </w:rPr>
        <w:t>注册会计师对计划利用的全部内部审计工作（注册会计师要</w:t>
      </w:r>
      <w:r>
        <w:rPr>
          <w:spacing w:val="54"/>
        </w:rPr>
        <w:t> </w:t>
      </w:r>
      <w:r>
        <w:rPr/>
        <w:t>将这些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计工</w:t>
      </w:r>
      <w:r>
        <w:rPr/>
        <w:t>作作为</w:t>
      </w:r>
      <w:r>
        <w:rPr>
          <w:spacing w:val="-3"/>
        </w:rPr>
        <w:t>一</w:t>
      </w:r>
      <w:r>
        <w:rPr/>
        <w:t>个整</w:t>
      </w:r>
      <w:r>
        <w:rPr>
          <w:spacing w:val="-3"/>
        </w:rPr>
        <w:t>体予</w:t>
      </w:r>
      <w:r>
        <w:rPr/>
        <w:t>以考虑</w:t>
      </w:r>
      <w:r>
        <w:rPr>
          <w:spacing w:val="-48"/>
        </w:rPr>
        <w:t>）</w:t>
      </w:r>
      <w:r>
        <w:rPr>
          <w:spacing w:val="-3"/>
        </w:rPr>
        <w:t>所</w:t>
      </w:r>
      <w:r>
        <w:rPr/>
        <w:t>实施</w:t>
      </w:r>
      <w:r>
        <w:rPr>
          <w:spacing w:val="-3"/>
        </w:rPr>
        <w:t>的</w:t>
      </w:r>
      <w:r>
        <w:rPr/>
        <w:t>审计程序</w:t>
      </w:r>
      <w:r>
        <w:rPr>
          <w:spacing w:val="-51"/>
        </w:rPr>
        <w:t>，</w:t>
      </w:r>
      <w:r>
        <w:rPr/>
        <w:t>为</w:t>
      </w:r>
      <w:r>
        <w:rPr/>
        <w:t> </w:t>
      </w:r>
      <w:r>
        <w:rPr>
          <w:spacing w:val="-1"/>
        </w:rPr>
        <w:t>评价内部审计工作的总体质量和客观性提供了基础。</w:t>
      </w:r>
    </w:p>
    <w:p>
      <w:pPr>
        <w:pStyle w:val="BodyText"/>
        <w:spacing w:line="397" w:lineRule="auto" w:before="74"/>
        <w:ind w:right="258"/>
        <w:jc w:val="both"/>
      </w:pPr>
      <w:r>
        <w:rPr>
          <w:rFonts w:ascii="Times New Roman" w:hAnsi="Times New Roman" w:cs="Times New Roman" w:eastAsia="Times New Roman"/>
          <w:spacing w:val="2"/>
        </w:rPr>
        <w:t>28.</w:t>
      </w:r>
      <w:r>
        <w:rPr>
          <w:spacing w:val="2"/>
        </w:rPr>
        <w:t>为评价内部审计已执行的工作和得出的结论的质量，注册会</w:t>
      </w:r>
      <w:r>
        <w:rPr>
          <w:spacing w:val="46"/>
        </w:rPr>
        <w:t> </w:t>
      </w:r>
      <w:r>
        <w:rPr/>
        <w:t>计师除</w:t>
      </w:r>
      <w:r>
        <w:rPr>
          <w:spacing w:val="-3"/>
        </w:rPr>
        <w:t>实</w:t>
      </w:r>
      <w:r>
        <w:rPr/>
        <w:t>施本</w:t>
      </w:r>
      <w:r>
        <w:rPr>
          <w:spacing w:val="-3"/>
        </w:rPr>
        <w:t>准则</w:t>
      </w:r>
      <w:r>
        <w:rPr/>
        <w:t>第二十</w:t>
      </w:r>
      <w:r>
        <w:rPr>
          <w:spacing w:val="-3"/>
        </w:rPr>
        <w:t>四</w:t>
      </w:r>
      <w:r>
        <w:rPr/>
        <w:t>条规</w:t>
      </w:r>
      <w:r>
        <w:rPr>
          <w:spacing w:val="-3"/>
        </w:rPr>
        <w:t>定的</w:t>
      </w:r>
      <w:r>
        <w:rPr/>
        <w:t>重新执</w:t>
      </w:r>
      <w:r>
        <w:rPr>
          <w:spacing w:val="-3"/>
        </w:rPr>
        <w:t>行</w:t>
      </w:r>
      <w:r>
        <w:rPr/>
        <w:t>程序</w:t>
      </w:r>
      <w:r>
        <w:rPr>
          <w:spacing w:val="-3"/>
        </w:rPr>
        <w:t>外</w:t>
      </w:r>
      <w:r>
        <w:rPr>
          <w:spacing w:val="-94"/>
        </w:rPr>
        <w:t>，</w:t>
      </w:r>
      <w:r>
        <w:rPr>
          <w:spacing w:val="-3"/>
        </w:rPr>
        <w:t>还</w:t>
      </w:r>
      <w:r>
        <w:rPr/>
        <w:t>可以实</w:t>
      </w:r>
      <w:r>
        <w:rPr>
          <w:spacing w:val="-3"/>
        </w:rPr>
        <w:t>施</w:t>
      </w:r>
      <w:r>
        <w:rPr/>
        <w:t>下</w:t>
      </w:r>
      <w:r>
        <w:rPr/>
        <w:t> 列程序：</w:t>
      </w:r>
    </w:p>
    <w:p>
      <w:pPr>
        <w:pStyle w:val="BodyText"/>
        <w:spacing w:line="240" w:lineRule="auto" w:before="7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）询问适当的内部审计人员；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）观察内部审计实施的审计程序；</w:t>
      </w:r>
    </w:p>
    <w:p>
      <w:pPr>
        <w:pStyle w:val="BodyText"/>
        <w:spacing w:line="240" w:lineRule="auto" w:before="23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）复核内部审计工作计划和工作底稿。</w:t>
      </w:r>
    </w:p>
    <w:p>
      <w:pPr>
        <w:pStyle w:val="BodyText"/>
        <w:spacing w:line="404" w:lineRule="auto" w:before="236"/>
        <w:ind w:right="256"/>
        <w:jc w:val="both"/>
      </w:pPr>
      <w:r>
        <w:rPr>
          <w:rFonts w:ascii="Times New Roman" w:hAnsi="Times New Roman" w:cs="Times New Roman" w:eastAsia="Times New Roman"/>
          <w:spacing w:val="2"/>
        </w:rPr>
        <w:t>29.</w:t>
      </w:r>
      <w:r>
        <w:rPr>
          <w:spacing w:val="2"/>
        </w:rPr>
        <w:t>涉及的职业判断越多，评估的重大错报风险越高，内部审计</w:t>
      </w:r>
      <w:r>
        <w:rPr>
          <w:spacing w:val="54"/>
        </w:rPr>
        <w:t> </w:t>
      </w:r>
      <w:r>
        <w:rPr>
          <w:spacing w:val="5"/>
        </w:rPr>
        <w:t>在被审计单位中的地位以及相关政策和程序对内部审计人员客观性</w:t>
      </w:r>
      <w:r>
        <w:rPr>
          <w:spacing w:val="29"/>
        </w:rPr>
        <w:t> </w:t>
      </w:r>
      <w:r>
        <w:rPr/>
        <w:t>的支持</w:t>
      </w:r>
      <w:r>
        <w:rPr>
          <w:spacing w:val="-3"/>
        </w:rPr>
        <w:t>程</w:t>
      </w:r>
      <w:r>
        <w:rPr/>
        <w:t>度越低</w:t>
      </w:r>
      <w:r>
        <w:rPr>
          <w:spacing w:val="-51"/>
        </w:rPr>
        <w:t>，</w:t>
      </w:r>
      <w:r>
        <w:rPr/>
        <w:t>或者内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人员</w:t>
      </w:r>
      <w:r>
        <w:rPr/>
        <w:t>的胜任</w:t>
      </w:r>
      <w:r>
        <w:rPr>
          <w:spacing w:val="-3"/>
        </w:rPr>
        <w:t>能</w:t>
      </w:r>
      <w:r>
        <w:rPr/>
        <w:t>力水</w:t>
      </w:r>
      <w:r>
        <w:rPr>
          <w:spacing w:val="-3"/>
        </w:rPr>
        <w:t>平越</w:t>
      </w:r>
      <w:r>
        <w:rPr/>
        <w:t>低时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计师需</w:t>
      </w:r>
      <w:r>
        <w:rPr>
          <w:spacing w:val="-3"/>
        </w:rPr>
        <w:t>要</w:t>
      </w:r>
      <w:r>
        <w:rPr/>
        <w:t>针对</w:t>
      </w:r>
      <w:r>
        <w:rPr>
          <w:spacing w:val="-3"/>
        </w:rPr>
        <w:t>内部</w:t>
      </w:r>
      <w:r>
        <w:rPr/>
        <w:t>审计工</w:t>
      </w:r>
      <w:r>
        <w:rPr>
          <w:spacing w:val="-3"/>
        </w:rPr>
        <w:t>作</w:t>
      </w:r>
      <w:r>
        <w:rPr/>
        <w:t>整体</w:t>
      </w:r>
      <w:r>
        <w:rPr>
          <w:spacing w:val="-3"/>
        </w:rPr>
        <w:t>实施</w:t>
      </w:r>
      <w:r>
        <w:rPr/>
        <w:t>越多的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支持在</w:t>
      </w:r>
      <w:r>
        <w:rPr>
          <w:spacing w:val="-3"/>
        </w:rPr>
        <w:t>获</w:t>
      </w:r>
      <w:r>
        <w:rPr/>
        <w:t>取</w:t>
      </w:r>
      <w:r>
        <w:rPr/>
        <w:t> 充分</w:t>
      </w:r>
      <w:r>
        <w:rPr>
          <w:spacing w:val="-94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证</w:t>
      </w:r>
      <w:r>
        <w:rPr/>
        <w:t>据以形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意见</w:t>
      </w:r>
      <w:r>
        <w:rPr/>
        <w:t>的过程</w:t>
      </w:r>
      <w:r>
        <w:rPr>
          <w:spacing w:val="-3"/>
        </w:rPr>
        <w:t>中</w:t>
      </w:r>
      <w:r>
        <w:rPr/>
        <w:t>利</w:t>
      </w:r>
      <w:r>
        <w:rPr>
          <w:spacing w:val="1"/>
        </w:rPr>
        <w:t>用</w:t>
      </w:r>
      <w:r>
        <w:rPr>
          <w:spacing w:val="-3"/>
        </w:rPr>
        <w:t>内部</w:t>
      </w:r>
      <w:r>
        <w:rPr/>
        <w:t>审计工</w:t>
      </w:r>
      <w:r>
        <w:rPr>
          <w:spacing w:val="-3"/>
        </w:rPr>
        <w:t>作</w:t>
      </w:r>
      <w:r>
        <w:rPr/>
        <w:t>的</w:t>
      </w:r>
      <w:r>
        <w:rPr/>
        <w:t> 决策。</w:t>
      </w:r>
    </w:p>
    <w:p>
      <w:pPr>
        <w:spacing w:before="6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重新执行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（参见本准则第二十四条）</w:t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404" w:lineRule="auto"/>
        <w:ind w:right="129"/>
        <w:jc w:val="left"/>
      </w:pPr>
      <w:r>
        <w:rPr>
          <w:rFonts w:ascii="Times New Roman" w:hAnsi="Times New Roman" w:cs="Times New Roman" w:eastAsia="Times New Roman"/>
          <w:spacing w:val="2"/>
        </w:rPr>
        <w:t>30.</w:t>
      </w:r>
      <w:r>
        <w:rPr>
          <w:spacing w:val="2"/>
        </w:rPr>
        <w:t>就本准则而言，重新执行包括注册会计师独立实施审计程序</w:t>
      </w:r>
      <w:r>
        <w:rPr>
          <w:spacing w:val="42"/>
        </w:rPr>
        <w:t> </w:t>
      </w:r>
      <w:r>
        <w:rPr/>
        <w:t>以验</w:t>
      </w:r>
      <w:r>
        <w:rPr>
          <w:spacing w:val="-1"/>
        </w:rPr>
        <w:t>证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计已</w:t>
      </w:r>
      <w:r>
        <w:rPr/>
        <w:t>得出的</w:t>
      </w:r>
      <w:r>
        <w:rPr>
          <w:spacing w:val="-3"/>
        </w:rPr>
        <w:t>结</w:t>
      </w:r>
      <w:r>
        <w:rPr/>
        <w:t>论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个</w:t>
      </w:r>
      <w:r>
        <w:rPr>
          <w:spacing w:val="-3"/>
        </w:rPr>
        <w:t>目</w:t>
      </w:r>
      <w:r>
        <w:rPr/>
        <w:t>标可以</w:t>
      </w:r>
      <w:r>
        <w:rPr>
          <w:spacing w:val="-3"/>
        </w:rPr>
        <w:t>通</w:t>
      </w:r>
      <w:r>
        <w:rPr/>
        <w:t>过检</w:t>
      </w:r>
      <w:r>
        <w:rPr>
          <w:spacing w:val="-3"/>
        </w:rPr>
        <w:t>查已</w:t>
      </w:r>
      <w:r>
        <w:rPr>
          <w:spacing w:val="2"/>
        </w:rPr>
        <w:t>由</w:t>
      </w:r>
      <w:r>
        <w:rPr/>
        <w:t>内部</w:t>
      </w:r>
      <w:r>
        <w:rPr>
          <w:spacing w:val="-3"/>
        </w:rPr>
        <w:t>审</w:t>
      </w:r>
      <w:r>
        <w:rPr/>
        <w:t>计</w:t>
      </w:r>
      <w:r>
        <w:rPr/>
        <w:t> 检查的</w:t>
      </w:r>
      <w:r>
        <w:rPr>
          <w:spacing w:val="-3"/>
        </w:rPr>
        <w:t>项</w:t>
      </w:r>
      <w:r>
        <w:rPr/>
        <w:t>目来</w:t>
      </w:r>
      <w:r>
        <w:rPr>
          <w:spacing w:val="-3"/>
        </w:rPr>
        <w:t>实现</w:t>
      </w:r>
      <w:r>
        <w:rPr>
          <w:spacing w:val="-48"/>
        </w:rPr>
        <w:t>，</w:t>
      </w:r>
      <w:r>
        <w:rPr/>
        <w:t>或者如</w:t>
      </w:r>
      <w:r>
        <w:rPr>
          <w:spacing w:val="-3"/>
        </w:rPr>
        <w:t>果</w:t>
      </w:r>
      <w:r>
        <w:rPr/>
        <w:t>该方</w:t>
      </w:r>
      <w:r>
        <w:rPr>
          <w:spacing w:val="-3"/>
        </w:rPr>
        <w:t>法</w:t>
      </w:r>
      <w:r>
        <w:rPr/>
        <w:t>不可行</w:t>
      </w:r>
      <w:r>
        <w:rPr>
          <w:spacing w:val="-48"/>
        </w:rPr>
        <w:t>，</w:t>
      </w:r>
      <w:r>
        <w:rPr>
          <w:spacing w:val="-3"/>
        </w:rPr>
        <w:t>通</w:t>
      </w:r>
      <w:r>
        <w:rPr/>
        <w:t>过检</w:t>
      </w:r>
      <w:r>
        <w:rPr>
          <w:spacing w:val="-2"/>
        </w:rPr>
        <w:t>查</w:t>
      </w:r>
      <w:r>
        <w:rPr/>
        <w:t>足够多</w:t>
      </w:r>
      <w:r>
        <w:rPr>
          <w:spacing w:val="-3"/>
        </w:rPr>
        <w:t>的</w:t>
      </w:r>
      <w:r>
        <w:rPr/>
        <w:t>未由</w:t>
      </w:r>
      <w:r>
        <w:rPr/>
        <w:t> 内部审</w:t>
      </w:r>
      <w:r>
        <w:rPr>
          <w:spacing w:val="-3"/>
        </w:rPr>
        <w:t>计</w:t>
      </w:r>
      <w:r>
        <w:rPr/>
        <w:t>检查</w:t>
      </w:r>
      <w:r>
        <w:rPr>
          <w:spacing w:val="-3"/>
        </w:rPr>
        <w:t>过</w:t>
      </w:r>
      <w:r>
        <w:rPr>
          <w:spacing w:val="-2"/>
        </w:rPr>
        <w:t>的</w:t>
      </w:r>
      <w:r>
        <w:rPr/>
        <w:t>其他类</w:t>
      </w:r>
      <w:r>
        <w:rPr>
          <w:spacing w:val="-3"/>
        </w:rPr>
        <w:t>似</w:t>
      </w:r>
      <w:r>
        <w:rPr/>
        <w:t>项目</w:t>
      </w:r>
      <w:r>
        <w:rPr>
          <w:spacing w:val="-48"/>
        </w:rPr>
        <w:t>，</w:t>
      </w:r>
      <w:r>
        <w:rPr>
          <w:spacing w:val="-3"/>
        </w:rPr>
        <w:t>也</w:t>
      </w:r>
      <w:r>
        <w:rPr/>
        <w:t>可以实</w:t>
      </w:r>
      <w:r>
        <w:rPr>
          <w:spacing w:val="-3"/>
        </w:rPr>
        <w:t>现</w:t>
      </w:r>
      <w:r>
        <w:rPr/>
        <w:t>相同</w:t>
      </w:r>
      <w:r>
        <w:rPr>
          <w:spacing w:val="-3"/>
        </w:rPr>
        <w:t>目标</w:t>
      </w:r>
      <w:r>
        <w:rPr>
          <w:spacing w:val="-48"/>
        </w:rPr>
        <w:t>。</w:t>
      </w:r>
      <w:r>
        <w:rPr/>
        <w:t>与本指</w:t>
      </w:r>
      <w:r>
        <w:rPr>
          <w:spacing w:val="-3"/>
        </w:rPr>
        <w:t>南</w:t>
      </w:r>
      <w:r>
        <w:rPr/>
        <w:t>第</w:t>
      </w:r>
      <w:r>
        <w:rPr/>
        <w:t> </w:t>
      </w:r>
      <w:r>
        <w:rPr>
          <w:rFonts w:ascii="Times New Roman" w:hAnsi="Times New Roman" w:cs="Times New Roman" w:eastAsia="Times New Roman"/>
        </w:rPr>
        <w:t>28  </w:t>
      </w:r>
      <w:r>
        <w:rPr/>
        <w:t>段提及的注册会计师可以实施的其他审计程序相比，重新执行可</w:t>
      </w:r>
      <w:r>
        <w:rPr>
          <w:spacing w:val="42"/>
        </w:rPr>
        <w:t> </w:t>
      </w:r>
      <w:r>
        <w:rPr/>
        <w:t>以为评</w:t>
      </w:r>
      <w:r>
        <w:rPr>
          <w:spacing w:val="-3"/>
        </w:rPr>
        <w:t>价</w:t>
      </w:r>
      <w:r>
        <w:rPr/>
        <w:t>内部</w:t>
      </w:r>
      <w:r>
        <w:rPr>
          <w:spacing w:val="-3"/>
        </w:rPr>
        <w:t>审</w:t>
      </w:r>
      <w:r>
        <w:rPr>
          <w:spacing w:val="-2"/>
        </w:rPr>
        <w:t>计</w:t>
      </w:r>
      <w:r>
        <w:rPr/>
        <w:t>工作的</w:t>
      </w:r>
      <w:r>
        <w:rPr>
          <w:spacing w:val="-3"/>
        </w:rPr>
        <w:t>适</w:t>
      </w:r>
      <w:r>
        <w:rPr/>
        <w:t>当性</w:t>
      </w:r>
      <w:r>
        <w:rPr>
          <w:spacing w:val="-3"/>
        </w:rPr>
        <w:t>提供</w:t>
      </w:r>
      <w:r>
        <w:rPr/>
        <w:t>更具说</w:t>
      </w:r>
      <w:r>
        <w:rPr>
          <w:spacing w:val="-3"/>
        </w:rPr>
        <w:t>服</w:t>
      </w:r>
      <w:r>
        <w:rPr/>
        <w:t>力的</w:t>
      </w:r>
      <w:r>
        <w:rPr>
          <w:spacing w:val="-3"/>
        </w:rPr>
        <w:t>审计</w:t>
      </w:r>
      <w:r>
        <w:rPr/>
        <w:t>证据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管注</w:t>
      </w:r>
      <w:r>
        <w:rPr/>
        <w:t> </w:t>
      </w:r>
      <w:r>
        <w:rPr>
          <w:spacing w:val="5"/>
        </w:rPr>
        <w:t>册会计师不必对利用的内部审计工作的每一领域均实施重新执行程</w:t>
      </w:r>
      <w:r>
        <w:rPr>
          <w:spacing w:val="26"/>
        </w:rPr>
        <w:t> </w:t>
      </w:r>
      <w:r>
        <w:rPr/>
        <w:t>序</w:t>
      </w:r>
      <w:r>
        <w:rPr>
          <w:spacing w:val="-48"/>
        </w:rPr>
        <w:t>，</w:t>
      </w:r>
      <w:r>
        <w:rPr/>
        <w:t>根据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二十四</w:t>
      </w:r>
      <w:r>
        <w:rPr>
          <w:spacing w:val="-3"/>
        </w:rPr>
        <w:t>条</w:t>
      </w:r>
      <w:r>
        <w:rPr/>
        <w:t>的规定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>
          <w:spacing w:val="1"/>
        </w:rPr>
        <w:t>师</w:t>
      </w:r>
      <w:r>
        <w:rPr/>
        <w:t>应</w:t>
      </w:r>
      <w:r>
        <w:rPr>
          <w:spacing w:val="-3"/>
        </w:rPr>
        <w:t>当对</w:t>
      </w:r>
      <w:r>
        <w:rPr/>
        <w:t>拟利用</w:t>
      </w:r>
      <w:r>
        <w:rPr>
          <w:spacing w:val="-3"/>
        </w:rPr>
        <w:t>的</w:t>
      </w:r>
      <w:r>
        <w:rPr/>
        <w:t>内部</w:t>
      </w:r>
      <w:r>
        <w:rPr/>
        <w:t> 审计工</w:t>
      </w:r>
      <w:r>
        <w:rPr>
          <w:spacing w:val="-3"/>
        </w:rPr>
        <w:t>作</w:t>
      </w:r>
      <w:r>
        <w:rPr/>
        <w:t>整体</w:t>
      </w:r>
      <w:r>
        <w:rPr>
          <w:spacing w:val="-3"/>
        </w:rPr>
        <w:t>实施</w:t>
      </w:r>
      <w:r>
        <w:rPr/>
        <w:t>某些重</w:t>
      </w:r>
      <w:r>
        <w:rPr>
          <w:spacing w:val="-3"/>
        </w:rPr>
        <w:t>新</w:t>
      </w:r>
      <w:r>
        <w:rPr/>
        <w:t>执行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师更</w:t>
      </w:r>
      <w:r>
        <w:rPr>
          <w:spacing w:val="-3"/>
        </w:rPr>
        <w:t>可能</w:t>
      </w:r>
      <w:r>
        <w:rPr/>
        <w:t>针</w:t>
      </w:r>
      <w:r>
        <w:rPr>
          <w:spacing w:val="2"/>
        </w:rPr>
        <w:t>对</w:t>
      </w:r>
      <w:r>
        <w:rPr/>
        <w:t>内</w:t>
      </w:r>
      <w:r>
        <w:rPr>
          <w:spacing w:val="-3"/>
        </w:rPr>
        <w:t>部</w:t>
      </w:r>
      <w:r>
        <w:rPr/>
        <w:t>审</w:t>
      </w:r>
      <w:r>
        <w:rPr/>
        <w:t> </w:t>
      </w:r>
      <w:r>
        <w:rPr>
          <w:spacing w:val="-1"/>
        </w:rPr>
        <w:t>计</w:t>
      </w:r>
      <w:r>
        <w:rPr/>
        <w:t>在计</w:t>
      </w:r>
      <w:r>
        <w:rPr>
          <w:spacing w:val="-3"/>
        </w:rPr>
        <w:t>划</w:t>
      </w:r>
      <w:r>
        <w:rPr>
          <w:spacing w:val="-94"/>
        </w:rPr>
        <w:t>、</w:t>
      </w:r>
      <w:r>
        <w:rPr/>
        <w:t>实</w:t>
      </w:r>
      <w:r>
        <w:rPr>
          <w:spacing w:val="-3"/>
        </w:rPr>
        <w:t>施</w:t>
      </w:r>
      <w:r>
        <w:rPr/>
        <w:t>审</w:t>
      </w:r>
      <w:r>
        <w:rPr>
          <w:spacing w:val="-3"/>
        </w:rPr>
        <w:t>计</w:t>
      </w:r>
      <w:r>
        <w:rPr/>
        <w:t>程序和</w:t>
      </w:r>
      <w:r>
        <w:rPr>
          <w:spacing w:val="-3"/>
        </w:rPr>
        <w:t>评</w:t>
      </w:r>
      <w:r>
        <w:rPr/>
        <w:t>价审</w:t>
      </w:r>
      <w:r>
        <w:rPr>
          <w:spacing w:val="-3"/>
        </w:rPr>
        <w:t>计程</w:t>
      </w:r>
      <w:r>
        <w:rPr/>
        <w:t>序结果</w:t>
      </w:r>
      <w:r>
        <w:rPr>
          <w:spacing w:val="-3"/>
        </w:rPr>
        <w:t>的</w:t>
      </w:r>
      <w:r>
        <w:rPr/>
        <w:t>过程</w:t>
      </w:r>
      <w:r>
        <w:rPr>
          <w:spacing w:val="-3"/>
        </w:rPr>
        <w:t>中运</w:t>
      </w:r>
      <w:r>
        <w:rPr/>
        <w:t>用较多</w:t>
      </w:r>
      <w:r>
        <w:rPr>
          <w:spacing w:val="-3"/>
        </w:rPr>
        <w:t>判</w:t>
      </w:r>
      <w:r>
        <w:rPr/>
        <w:t>断，</w:t>
      </w:r>
      <w:r>
        <w:rPr/>
        <w:t> </w:t>
      </w:r>
      <w:r>
        <w:rPr>
          <w:spacing w:val="-2"/>
        </w:rPr>
        <w:t>以及在重大错报风险较高的领域重点实施重新执行程序。</w:t>
      </w:r>
    </w:p>
    <w:p>
      <w:pPr>
        <w:pStyle w:val="BodyText"/>
        <w:spacing w:line="366" w:lineRule="auto" w:before="102"/>
        <w:ind w:right="398"/>
        <w:jc w:val="both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四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确定</w:t>
      </w:r>
      <w:r>
        <w:rPr>
          <w:rFonts w:ascii="黑体" w:hAnsi="黑体" w:cs="黑体" w:eastAsia="黑体"/>
          <w:spacing w:val="-3"/>
        </w:rPr>
        <w:t>是</w:t>
      </w:r>
      <w:r>
        <w:rPr>
          <w:rFonts w:ascii="黑体" w:hAnsi="黑体" w:cs="黑体" w:eastAsia="黑体"/>
        </w:rPr>
        <w:t>否利用</w:t>
      </w:r>
      <w:r>
        <w:rPr>
          <w:rFonts w:ascii="黑体" w:hAnsi="黑体" w:cs="黑体" w:eastAsia="黑体"/>
          <w:spacing w:val="-51"/>
        </w:rPr>
        <w:t>，</w:t>
      </w:r>
      <w:r>
        <w:rPr>
          <w:rFonts w:ascii="黑体" w:hAnsi="黑体" w:cs="黑体" w:eastAsia="黑体"/>
        </w:rPr>
        <w:t>在哪些</w:t>
      </w:r>
      <w:r>
        <w:rPr>
          <w:rFonts w:ascii="黑体" w:hAnsi="黑体" w:cs="黑体" w:eastAsia="黑体"/>
          <w:spacing w:val="-3"/>
        </w:rPr>
        <w:t>领</w:t>
      </w:r>
      <w:r>
        <w:rPr>
          <w:rFonts w:ascii="黑体" w:hAnsi="黑体" w:cs="黑体" w:eastAsia="黑体"/>
        </w:rPr>
        <w:t>域利</w:t>
      </w:r>
      <w:r>
        <w:rPr>
          <w:rFonts w:ascii="黑体" w:hAnsi="黑体" w:cs="黑体" w:eastAsia="黑体"/>
          <w:spacing w:val="-3"/>
        </w:rPr>
        <w:t>用以</w:t>
      </w:r>
      <w:r>
        <w:rPr>
          <w:rFonts w:ascii="黑体" w:hAnsi="黑体" w:cs="黑体" w:eastAsia="黑体"/>
        </w:rPr>
        <w:t>及在多</w:t>
      </w:r>
      <w:r>
        <w:rPr>
          <w:rFonts w:ascii="黑体" w:hAnsi="黑体" w:cs="黑体" w:eastAsia="黑体"/>
          <w:spacing w:val="-3"/>
        </w:rPr>
        <w:t>大</w:t>
      </w:r>
      <w:r>
        <w:rPr>
          <w:rFonts w:ascii="黑体" w:hAnsi="黑体" w:cs="黑体" w:eastAsia="黑体"/>
        </w:rPr>
        <w:t>程度</w:t>
      </w:r>
      <w:r>
        <w:rPr>
          <w:rFonts w:ascii="黑体" w:hAnsi="黑体" w:cs="黑体" w:eastAsia="黑体"/>
          <w:spacing w:val="-3"/>
        </w:rPr>
        <w:t>上可</w:t>
      </w:r>
      <w:r>
        <w:rPr>
          <w:rFonts w:ascii="黑体" w:hAnsi="黑体" w:cs="黑体" w:eastAsia="黑体"/>
        </w:rPr>
        <w:t>以利用</w:t>
      </w:r>
      <w:r>
        <w:rPr>
          <w:rFonts w:ascii="黑体" w:hAnsi="黑体" w:cs="黑体" w:eastAsia="黑体"/>
        </w:rPr>
        <w:t> </w:t>
      </w:r>
      <w:r>
        <w:rPr>
          <w:rFonts w:ascii="黑体" w:hAnsi="黑体" w:cs="黑体" w:eastAsia="黑体"/>
          <w:spacing w:val="-1"/>
        </w:rPr>
        <w:t>内部审计人员提供直接协助</w:t>
      </w:r>
    </w:p>
    <w:p>
      <w:pPr>
        <w:pStyle w:val="Heading1"/>
        <w:spacing w:line="410" w:lineRule="exact"/>
        <w:ind w:left="120" w:right="0" w:firstLine="561"/>
        <w:jc w:val="both"/>
        <w:rPr>
          <w:b w:val="0"/>
          <w:bCs w:val="0"/>
        </w:rPr>
      </w:pPr>
      <w:r>
        <w:rPr/>
        <w:t>（</w:t>
      </w:r>
      <w:r>
        <w:rPr>
          <w:spacing w:val="2"/>
        </w:rPr>
        <w:t>一</w:t>
      </w:r>
      <w:r>
        <w:rPr>
          <w:spacing w:val="-128"/>
        </w:rPr>
        <w:t>）</w:t>
      </w:r>
      <w:r>
        <w:rPr/>
        <w:t>确定是否可以利用</w:t>
      </w:r>
      <w:r>
        <w:rPr>
          <w:spacing w:val="2"/>
        </w:rPr>
        <w:t>内</w:t>
      </w:r>
      <w:r>
        <w:rPr/>
        <w:t>部审计人员提</w:t>
      </w:r>
      <w:r>
        <w:rPr>
          <w:spacing w:val="1"/>
        </w:rPr>
        <w:t>供</w:t>
      </w:r>
      <w:r>
        <w:rPr>
          <w:spacing w:val="2"/>
        </w:rPr>
        <w:t>直</w:t>
      </w:r>
      <w:r>
        <w:rPr/>
        <w:t>接协助以实现审计</w:t>
      </w:r>
      <w:r>
        <w:rPr>
          <w:b w:val="0"/>
          <w:bCs w:val="0"/>
        </w:rPr>
      </w:r>
    </w:p>
    <w:p>
      <w:pPr>
        <w:pStyle w:val="BodyText"/>
        <w:spacing w:line="240" w:lineRule="auto" w:before="136"/>
        <w:ind w:right="0" w:firstLine="0"/>
        <w:jc w:val="left"/>
      </w:pPr>
      <w:r>
        <w:rPr>
          <w:rFonts w:ascii="Microsoft JhengHei" w:hAnsi="Microsoft JhengHei" w:cs="Microsoft JhengHei" w:eastAsia="Microsoft JhengHei"/>
          <w:b/>
          <w:bCs/>
          <w:spacing w:val="-1"/>
        </w:rPr>
        <w:t>目标</w:t>
      </w:r>
      <w:r>
        <w:rPr>
          <w:spacing w:val="-1"/>
        </w:rPr>
        <w:t>（参见本准则第五条，第二十六条至第二十八条）</w:t>
      </w:r>
    </w:p>
    <w:p>
      <w:pPr>
        <w:pStyle w:val="BodyText"/>
        <w:spacing w:line="401" w:lineRule="auto" w:before="225"/>
        <w:ind w:right="395"/>
        <w:jc w:val="both"/>
      </w:pPr>
      <w:r>
        <w:rPr>
          <w:rFonts w:ascii="Times New Roman" w:hAnsi="Times New Roman" w:cs="Times New Roman" w:eastAsia="Times New Roman"/>
          <w:spacing w:val="2"/>
        </w:rPr>
        <w:t>31.</w:t>
      </w:r>
      <w:r>
        <w:rPr>
          <w:spacing w:val="2"/>
        </w:rPr>
        <w:t>某些国家或地区的法律法规可能禁止注册会计师利用内部审</w:t>
      </w:r>
      <w:r>
        <w:rPr>
          <w:spacing w:val="42"/>
        </w:rPr>
        <w:t> </w:t>
      </w:r>
      <w:r>
        <w:rPr/>
        <w:t>计人员</w:t>
      </w:r>
      <w:r>
        <w:rPr>
          <w:spacing w:val="-3"/>
        </w:rPr>
        <w:t>提</w:t>
      </w:r>
      <w:r>
        <w:rPr/>
        <w:t>供直</w:t>
      </w:r>
      <w:r>
        <w:rPr>
          <w:spacing w:val="-3"/>
        </w:rPr>
        <w:t>接协</w:t>
      </w:r>
      <w:r>
        <w:rPr/>
        <w:t>助</w:t>
      </w:r>
      <w:r>
        <w:rPr>
          <w:spacing w:val="-48"/>
        </w:rPr>
        <w:t>，</w:t>
      </w:r>
      <w:r>
        <w:rPr/>
        <w:t>在这</w:t>
      </w:r>
      <w:r>
        <w:rPr>
          <w:spacing w:val="-3"/>
        </w:rPr>
        <w:t>些</w:t>
      </w:r>
      <w:r>
        <w:rPr/>
        <w:t>国家</w:t>
      </w:r>
      <w:r>
        <w:rPr>
          <w:spacing w:val="-3"/>
        </w:rPr>
        <w:t>或</w:t>
      </w:r>
      <w:r>
        <w:rPr/>
        <w:t>地区</w:t>
      </w:r>
      <w:r>
        <w:rPr>
          <w:spacing w:val="-48"/>
        </w:rPr>
        <w:t>，</w:t>
      </w:r>
      <w:r>
        <w:rPr/>
        <w:t>集</w:t>
      </w:r>
      <w:r>
        <w:rPr>
          <w:spacing w:val="-3"/>
        </w:rPr>
        <w:t>团</w:t>
      </w:r>
      <w:r>
        <w:rPr/>
        <w:t>注册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考虑</w:t>
      </w:r>
      <w:r>
        <w:rPr/>
        <w:t> 该禁止</w:t>
      </w:r>
      <w:r>
        <w:rPr>
          <w:spacing w:val="-3"/>
        </w:rPr>
        <w:t>性</w:t>
      </w:r>
      <w:r>
        <w:rPr/>
        <w:t>规定</w:t>
      </w:r>
      <w:r>
        <w:rPr>
          <w:spacing w:val="-3"/>
        </w:rPr>
        <w:t>是否</w:t>
      </w:r>
      <w:r>
        <w:rPr/>
        <w:t>延伸到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册会计师</w:t>
      </w:r>
      <w:r>
        <w:rPr>
          <w:spacing w:val="-51"/>
        </w:rPr>
        <w:t>，</w:t>
      </w:r>
      <w:r>
        <w:rPr/>
        <w:t>如果是</w:t>
      </w:r>
      <w:r>
        <w:rPr>
          <w:spacing w:val="-51"/>
        </w:rPr>
        <w:t>，</w:t>
      </w:r>
      <w:r>
        <w:rPr/>
        <w:t>则需要</w:t>
      </w:r>
      <w:r>
        <w:rPr>
          <w:spacing w:val="-3"/>
        </w:rPr>
        <w:t>在</w:t>
      </w:r>
      <w:r>
        <w:rPr/>
        <w:t>与</w:t>
      </w:r>
      <w:r>
        <w:rPr/>
        <w:t> </w:t>
      </w:r>
      <w:r>
        <w:rPr>
          <w:spacing w:val="-1"/>
        </w:rPr>
        <w:t>组成部分注册会计师进行沟通时提及这一事项。</w:t>
      </w:r>
    </w:p>
    <w:p>
      <w:pPr>
        <w:pStyle w:val="BodyText"/>
        <w:spacing w:line="397" w:lineRule="auto" w:before="69"/>
        <w:ind w:right="386"/>
        <w:jc w:val="both"/>
      </w:pPr>
      <w:r>
        <w:rPr>
          <w:rFonts w:ascii="Times New Roman" w:hAnsi="Times New Roman" w:cs="Times New Roman" w:eastAsia="Times New Roman"/>
          <w:spacing w:val="-1"/>
        </w:rPr>
        <w:t>32.</w:t>
      </w:r>
      <w:r>
        <w:rPr>
          <w:spacing w:val="-1"/>
        </w:rPr>
        <w:t>如本指南第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段所述，客观性是指执行工作时避免因偏见、</w:t>
      </w:r>
      <w:r>
        <w:rPr>
          <w:spacing w:val="29"/>
        </w:rPr>
        <w:t> </w:t>
      </w:r>
      <w:r>
        <w:rPr/>
        <w:t>利益冲</w:t>
      </w:r>
      <w:r>
        <w:rPr>
          <w:spacing w:val="-3"/>
        </w:rPr>
        <w:t>突</w:t>
      </w:r>
      <w:r>
        <w:rPr/>
        <w:t>或他</w:t>
      </w:r>
      <w:r>
        <w:rPr>
          <w:spacing w:val="-3"/>
        </w:rPr>
        <w:t>人的</w:t>
      </w:r>
      <w:r>
        <w:rPr/>
        <w:t>不当影</w:t>
      </w:r>
      <w:r>
        <w:rPr>
          <w:spacing w:val="-3"/>
        </w:rPr>
        <w:t>响</w:t>
      </w:r>
      <w:r>
        <w:rPr/>
        <w:t>而凌</w:t>
      </w:r>
      <w:r>
        <w:rPr>
          <w:spacing w:val="-2"/>
        </w:rPr>
        <w:t>驾</w:t>
      </w:r>
      <w:r>
        <w:rPr>
          <w:spacing w:val="-3"/>
        </w:rPr>
        <w:t>于</w:t>
      </w:r>
      <w:r>
        <w:rPr/>
        <w:t>职业判</w:t>
      </w:r>
      <w:r>
        <w:rPr>
          <w:spacing w:val="-2"/>
        </w:rPr>
        <w:t>断</w:t>
      </w:r>
      <w:r>
        <w:rPr/>
        <w:t>之上</w:t>
      </w:r>
      <w:r>
        <w:rPr>
          <w:spacing w:val="-3"/>
        </w:rPr>
        <w:t>的能</w:t>
      </w:r>
      <w:r>
        <w:rPr/>
        <w:t>力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5"/>
        </w:rPr>
        <w:t>师在评价是否存在对内部审计人员客观性的不利影响及其严重程度</w:t>
      </w:r>
      <w:r>
        <w:rPr/>
      </w:r>
    </w:p>
    <w:p>
      <w:pPr>
        <w:spacing w:after="0" w:line="397" w:lineRule="auto"/>
        <w:jc w:val="both"/>
        <w:sectPr>
          <w:pgSz w:w="11910" w:h="16840"/>
          <w:pgMar w:header="0" w:footer="1186" w:top="1520" w:bottom="1380" w:left="1680" w:right="1400"/>
        </w:sectPr>
      </w:pPr>
    </w:p>
    <w:p>
      <w:pPr>
        <w:pStyle w:val="BodyText"/>
        <w:spacing w:line="354" w:lineRule="exact"/>
        <w:ind w:right="0" w:firstLine="0"/>
        <w:jc w:val="left"/>
      </w:pPr>
      <w:r>
        <w:rPr>
          <w:spacing w:val="-1"/>
        </w:rPr>
        <w:t>时，下列因素可能是相关的：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86" w:lineRule="auto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）内部审计在被审计单位中的地位以及相关政策和程序支持</w:t>
      </w:r>
      <w:r>
        <w:rPr>
          <w:spacing w:val="44"/>
        </w:rPr>
        <w:t> </w:t>
      </w:r>
      <w:r>
        <w:rPr>
          <w:spacing w:val="-1"/>
        </w:rPr>
        <w:t>内部审计人员客观性的程度；</w:t>
      </w:r>
    </w:p>
    <w:p>
      <w:pPr>
        <w:pStyle w:val="BodyText"/>
        <w:spacing w:line="386" w:lineRule="auto" w:before="86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）与被审计单位从事或负责某方面工作的人员存在家庭或私</w:t>
      </w:r>
      <w:r>
        <w:rPr>
          <w:spacing w:val="42"/>
        </w:rPr>
        <w:t> </w:t>
      </w:r>
      <w:r>
        <w:rPr>
          <w:spacing w:val="-1"/>
        </w:rPr>
        <w:t>人关系，而该方面工作与内部审计工作相关；</w:t>
      </w:r>
    </w:p>
    <w:p>
      <w:pPr>
        <w:pStyle w:val="BodyText"/>
        <w:spacing w:line="386" w:lineRule="auto" w:before="87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）被审计单位中，与内部审计工作相关的分部或部门与内部</w:t>
      </w:r>
      <w:r>
        <w:rPr>
          <w:spacing w:val="42"/>
        </w:rPr>
        <w:t> </w:t>
      </w:r>
      <w:r>
        <w:rPr>
          <w:spacing w:val="-1"/>
        </w:rPr>
        <w:t>审计人员之间的关系；</w:t>
      </w:r>
    </w:p>
    <w:p>
      <w:pPr>
        <w:pStyle w:val="BodyText"/>
        <w:spacing w:line="386" w:lineRule="auto" w:before="8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）除按照与被审计单位类似职级人员相一致的薪酬政策确定</w:t>
      </w:r>
      <w:r>
        <w:rPr>
          <w:spacing w:val="42"/>
        </w:rPr>
        <w:t> </w:t>
      </w:r>
      <w:r>
        <w:rPr/>
        <w:t>的薪酬之外，内部审计人员在被审计单位中拥有其他重大经济利益。</w:t>
      </w:r>
    </w:p>
    <w:p>
      <w:pPr>
        <w:pStyle w:val="BodyText"/>
        <w:spacing w:line="408" w:lineRule="auto" w:before="86"/>
        <w:ind w:right="236"/>
        <w:jc w:val="both"/>
      </w:pPr>
      <w:r>
        <w:rPr/>
        <w:t>相关职</w:t>
      </w:r>
      <w:r>
        <w:rPr>
          <w:spacing w:val="-3"/>
        </w:rPr>
        <w:t>业</w:t>
      </w:r>
      <w:r>
        <w:rPr/>
        <w:t>团体</w:t>
      </w:r>
      <w:r>
        <w:rPr>
          <w:spacing w:val="-3"/>
        </w:rPr>
        <w:t>发布</w:t>
      </w:r>
      <w:r>
        <w:rPr/>
        <w:t>的与内</w:t>
      </w:r>
      <w:r>
        <w:rPr>
          <w:spacing w:val="-3"/>
        </w:rPr>
        <w:t>部</w:t>
      </w:r>
      <w:r>
        <w:rPr/>
        <w:t>审计</w:t>
      </w:r>
      <w:r>
        <w:rPr>
          <w:spacing w:val="-3"/>
        </w:rPr>
        <w:t>人</w:t>
      </w:r>
      <w:r>
        <w:rPr>
          <w:spacing w:val="-1"/>
        </w:rPr>
        <w:t>员</w:t>
      </w:r>
      <w:r>
        <w:rPr/>
        <w:t>相关的</w:t>
      </w:r>
      <w:r>
        <w:rPr>
          <w:spacing w:val="-3"/>
        </w:rPr>
        <w:t>资</w:t>
      </w:r>
      <w:r>
        <w:rPr/>
        <w:t>料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提</w:t>
      </w:r>
      <w:r>
        <w:rPr/>
        <w:t>供进一</w:t>
      </w:r>
      <w:r>
        <w:rPr/>
        <w:t> </w:t>
      </w:r>
      <w:r>
        <w:rPr>
          <w:spacing w:val="-1"/>
        </w:rPr>
        <w:t>步的有用指引。</w:t>
      </w:r>
    </w:p>
    <w:p>
      <w:pPr>
        <w:pStyle w:val="BodyText"/>
        <w:spacing w:line="406" w:lineRule="auto" w:before="61"/>
        <w:ind w:right="233"/>
        <w:jc w:val="both"/>
      </w:pPr>
      <w:r>
        <w:rPr>
          <w:rFonts w:ascii="Times New Roman" w:hAnsi="Times New Roman" w:cs="Times New Roman" w:eastAsia="Times New Roman"/>
          <w:spacing w:val="2"/>
        </w:rPr>
        <w:t>33.</w:t>
      </w:r>
      <w:r>
        <w:rPr>
          <w:spacing w:val="2"/>
        </w:rPr>
        <w:t>还可能存在一些情形，对内部审计人员客观性产生的不利影</w:t>
      </w:r>
      <w:r>
        <w:rPr>
          <w:spacing w:val="42"/>
        </w:rPr>
        <w:t> </w:t>
      </w:r>
      <w:r>
        <w:rPr/>
        <w:t>响非常</w:t>
      </w:r>
      <w:r>
        <w:rPr>
          <w:spacing w:val="-3"/>
        </w:rPr>
        <w:t>重</w:t>
      </w:r>
      <w:r>
        <w:rPr/>
        <w:t>大</w:t>
      </w:r>
      <w:r>
        <w:rPr>
          <w:spacing w:val="-32"/>
        </w:rPr>
        <w:t>，</w:t>
      </w:r>
      <w:r>
        <w:rPr>
          <w:spacing w:val="-3"/>
        </w:rPr>
        <w:t>以</w:t>
      </w:r>
      <w:r>
        <w:rPr>
          <w:spacing w:val="-2"/>
        </w:rPr>
        <w:t>致</w:t>
      </w:r>
      <w:r>
        <w:rPr/>
        <w:t>没有防</w:t>
      </w:r>
      <w:r>
        <w:rPr>
          <w:spacing w:val="-3"/>
        </w:rPr>
        <w:t>范</w:t>
      </w:r>
      <w:r>
        <w:rPr/>
        <w:t>措施</w:t>
      </w:r>
      <w:r>
        <w:rPr>
          <w:spacing w:val="-3"/>
        </w:rPr>
        <w:t>能够</w:t>
      </w:r>
      <w:r>
        <w:rPr/>
        <w:t>将其降</w:t>
      </w:r>
      <w:r>
        <w:rPr>
          <w:spacing w:val="-3"/>
        </w:rPr>
        <w:t>至</w:t>
      </w:r>
      <w:r>
        <w:rPr/>
        <w:t>可接</w:t>
      </w:r>
      <w:r>
        <w:rPr>
          <w:spacing w:val="-3"/>
        </w:rPr>
        <w:t>受水</w:t>
      </w:r>
      <w:r>
        <w:rPr/>
        <w:t>平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由</w:t>
      </w:r>
      <w:r>
        <w:rPr/>
        <w:t> </w:t>
      </w:r>
      <w:r>
        <w:rPr>
          <w:spacing w:val="5"/>
        </w:rPr>
        <w:t>于防范措施的适当性受内部审计人员所承担的工作在注册会计师审</w:t>
      </w:r>
      <w:r>
        <w:rPr>
          <w:spacing w:val="28"/>
        </w:rPr>
        <w:t> </w:t>
      </w:r>
      <w:r>
        <w:rPr>
          <w:spacing w:val="-5"/>
        </w:rPr>
        <w:t>计中的重要程度影响，本准则第三十条第（一）项和第（二）项禁止</w:t>
      </w:r>
      <w:r>
        <w:rPr>
          <w:spacing w:val="57"/>
        </w:rPr>
        <w:t> </w:t>
      </w:r>
      <w:r>
        <w:rPr>
          <w:spacing w:val="5"/>
        </w:rPr>
        <w:t>注册会计师利用内部审计人员提供直接协助以实施在审计中涉及重</w:t>
      </w:r>
      <w:r>
        <w:rPr>
          <w:spacing w:val="28"/>
        </w:rPr>
        <w:t> </w:t>
      </w:r>
      <w:r>
        <w:rPr/>
        <w:t>大判断</w:t>
      </w:r>
      <w:r>
        <w:rPr>
          <w:spacing w:val="-3"/>
        </w:rPr>
        <w:t>的</w:t>
      </w:r>
      <w:r>
        <w:rPr/>
        <w:t>程序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涉及较</w:t>
      </w:r>
      <w:r>
        <w:rPr>
          <w:spacing w:val="-3"/>
        </w:rPr>
        <w:t>高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48"/>
        </w:rPr>
        <w:t>，</w:t>
      </w:r>
      <w:r>
        <w:rPr>
          <w:spacing w:val="-3"/>
        </w:rPr>
        <w:t>因</w:t>
      </w:r>
      <w:r>
        <w:rPr/>
        <w:t>而在</w:t>
      </w:r>
      <w:r>
        <w:rPr>
          <w:spacing w:val="-3"/>
        </w:rPr>
        <w:t>实</w:t>
      </w:r>
      <w:r>
        <w:rPr/>
        <w:t>施相关</w:t>
      </w:r>
      <w:r>
        <w:rPr>
          <w:spacing w:val="-3"/>
        </w:rPr>
        <w:t>审</w:t>
      </w:r>
      <w:r>
        <w:rPr/>
        <w:t>计程</w:t>
      </w:r>
      <w:r>
        <w:rPr/>
        <w:t> 序或评</w:t>
      </w:r>
      <w:r>
        <w:rPr>
          <w:spacing w:val="-3"/>
        </w:rPr>
        <w:t>价</w:t>
      </w:r>
      <w:r>
        <w:rPr/>
        <w:t>收集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时</w:t>
      </w:r>
      <w:r>
        <w:rPr/>
        <w:t>需要</w:t>
      </w:r>
      <w:r>
        <w:rPr>
          <w:spacing w:val="-3"/>
        </w:rPr>
        <w:t>作</w:t>
      </w:r>
      <w:r>
        <w:rPr>
          <w:spacing w:val="-2"/>
        </w:rPr>
        <w:t>出</w:t>
      </w:r>
      <w:r>
        <w:rPr/>
        <w:t>较多判</w:t>
      </w:r>
      <w:r>
        <w:rPr>
          <w:spacing w:val="-3"/>
        </w:rPr>
        <w:t>断</w:t>
      </w:r>
      <w:r>
        <w:rPr/>
        <w:t>的程</w:t>
      </w:r>
      <w:r>
        <w:rPr>
          <w:spacing w:val="-3"/>
        </w:rPr>
        <w:t>序</w:t>
      </w:r>
      <w:r>
        <w:rPr>
          <w:spacing w:val="-94"/>
        </w:rPr>
        <w:t>。</w:t>
      </w:r>
      <w:r>
        <w:rPr>
          <w:spacing w:val="-3"/>
        </w:rPr>
        <w:t>当</w:t>
      </w:r>
      <w:r>
        <w:rPr/>
        <w:t>内部审</w:t>
      </w:r>
      <w:r>
        <w:rPr>
          <w:spacing w:val="-3"/>
        </w:rPr>
        <w:t>计</w:t>
      </w:r>
      <w:r>
        <w:rPr/>
        <w:t>工</w:t>
      </w:r>
      <w:r>
        <w:rPr/>
        <w:t> 作涉及</w:t>
      </w:r>
      <w:r>
        <w:rPr>
          <w:spacing w:val="-3"/>
        </w:rPr>
        <w:t>自</w:t>
      </w:r>
      <w:r>
        <w:rPr/>
        <w:t>我评</w:t>
      </w:r>
      <w:r>
        <w:rPr>
          <w:spacing w:val="-3"/>
        </w:rPr>
        <w:t>价产</w:t>
      </w:r>
      <w:r>
        <w:rPr/>
        <w:t>生的不</w:t>
      </w:r>
      <w:r>
        <w:rPr>
          <w:spacing w:val="-3"/>
        </w:rPr>
        <w:t>利</w:t>
      </w:r>
      <w:r>
        <w:rPr/>
        <w:t>影响</w:t>
      </w:r>
      <w:r>
        <w:rPr>
          <w:spacing w:val="-3"/>
        </w:rPr>
        <w:t>时同</w:t>
      </w:r>
      <w:r>
        <w:rPr/>
        <w:t>样如此</w:t>
      </w:r>
      <w:r>
        <w:rPr>
          <w:spacing w:val="-97"/>
        </w:rPr>
        <w:t>，</w:t>
      </w:r>
      <w:r>
        <w:rPr/>
        <w:t>所以</w:t>
      </w:r>
      <w:r>
        <w:rPr>
          <w:spacing w:val="-3"/>
        </w:rPr>
        <w:t>在</w:t>
      </w:r>
      <w:r>
        <w:rPr/>
        <w:t>本</w:t>
      </w:r>
      <w:r>
        <w:rPr>
          <w:spacing w:val="-3"/>
        </w:rPr>
        <w:t>准</w:t>
      </w:r>
      <w:r>
        <w:rPr/>
        <w:t>则第三</w:t>
      </w:r>
      <w:r>
        <w:rPr>
          <w:spacing w:val="-3"/>
        </w:rPr>
        <w:t>十</w:t>
      </w:r>
      <w:r>
        <w:rPr/>
        <w:t>条</w:t>
      </w:r>
      <w:r>
        <w:rPr/>
        <w:t> </w:t>
      </w:r>
      <w:r>
        <w:rPr>
          <w:spacing w:val="-5"/>
        </w:rPr>
        <w:t>第（三）项和第（四）项规定的情形下，内部审计人员不得实施审计</w:t>
      </w:r>
      <w:r>
        <w:rPr>
          <w:spacing w:val="59"/>
        </w:rPr>
        <w:t> </w:t>
      </w:r>
      <w:r>
        <w:rPr/>
        <w:t>程序。</w:t>
      </w:r>
    </w:p>
    <w:p>
      <w:pPr>
        <w:pStyle w:val="BodyText"/>
        <w:spacing w:line="240" w:lineRule="auto" w:before="6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2"/>
        </w:rPr>
        <w:t>34.</w:t>
      </w:r>
      <w:r>
        <w:rPr>
          <w:spacing w:val="2"/>
        </w:rPr>
        <w:t>在评价某个内部审计人员的胜任能力时，结合内部审计人员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560"/>
        </w:sectPr>
      </w:pPr>
    </w:p>
    <w:p>
      <w:pPr>
        <w:pStyle w:val="BodyText"/>
        <w:spacing w:line="386" w:lineRule="auto"/>
        <w:ind w:right="238" w:firstLine="0"/>
        <w:jc w:val="left"/>
      </w:pPr>
      <w:r>
        <w:rPr/>
        <w:t>个人和</w:t>
      </w:r>
      <w:r>
        <w:rPr>
          <w:spacing w:val="-3"/>
        </w:rPr>
        <w:t>其</w:t>
      </w:r>
      <w:r>
        <w:rPr/>
        <w:t>可能</w:t>
      </w:r>
      <w:r>
        <w:rPr>
          <w:spacing w:val="-3"/>
        </w:rPr>
        <w:t>被分</w:t>
      </w:r>
      <w:r>
        <w:rPr/>
        <w:t>配的任</w:t>
      </w:r>
      <w:r>
        <w:rPr>
          <w:spacing w:val="-3"/>
        </w:rPr>
        <w:t>务</w:t>
      </w:r>
      <w:r>
        <w:rPr/>
        <w:t>的背</w:t>
      </w:r>
      <w:r>
        <w:rPr>
          <w:spacing w:val="-3"/>
        </w:rPr>
        <w:t>景</w:t>
      </w:r>
      <w:r>
        <w:rPr>
          <w:spacing w:val="-94"/>
        </w:rPr>
        <w:t>，</w:t>
      </w:r>
      <w:r>
        <w:rPr>
          <w:spacing w:val="-3"/>
        </w:rPr>
        <w:t>本</w:t>
      </w:r>
      <w:r>
        <w:rPr/>
        <w:t>指南第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段提</w:t>
      </w:r>
      <w:r>
        <w:rPr>
          <w:spacing w:val="-3"/>
        </w:rPr>
        <w:t>及的</w:t>
      </w:r>
      <w:r>
        <w:rPr/>
        <w:t>很多因</w:t>
      </w:r>
      <w:r>
        <w:rPr>
          <w:spacing w:val="-3"/>
        </w:rPr>
        <w:t>素</w:t>
      </w:r>
      <w:r>
        <w:rPr/>
        <w:t>也</w:t>
      </w:r>
      <w:r>
        <w:rPr/>
        <w:t> </w:t>
      </w:r>
      <w:r>
        <w:rPr>
          <w:spacing w:val="-1"/>
        </w:rPr>
        <w:t>可能是相关的。</w:t>
      </w:r>
    </w:p>
    <w:p>
      <w:pPr>
        <w:spacing w:line="307" w:lineRule="auto" w:before="0"/>
        <w:ind w:left="120" w:right="239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二</w:t>
      </w:r>
      <w:r>
        <w:rPr>
          <w:rFonts w:ascii="Microsoft JhengHei" w:hAnsi="Microsoft JhengHei" w:cs="Microsoft JhengHei" w:eastAsia="Microsoft JhengHei"/>
          <w:b/>
          <w:bCs/>
          <w:spacing w:val="-12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确定可能分配给提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供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直接协助的内部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计人员的工作的性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质和范围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（参见本准则第二十九条至第三十一条）</w:t>
      </w:r>
    </w:p>
    <w:p>
      <w:pPr>
        <w:pStyle w:val="BodyText"/>
        <w:spacing w:line="386" w:lineRule="auto" w:before="121"/>
        <w:ind w:right="237"/>
        <w:jc w:val="both"/>
      </w:pPr>
      <w:r>
        <w:rPr>
          <w:rFonts w:ascii="Times New Roman" w:hAnsi="Times New Roman" w:cs="Times New Roman" w:eastAsia="Times New Roman"/>
          <w:spacing w:val="-1"/>
        </w:rPr>
        <w:t>35.</w:t>
      </w:r>
      <w:r>
        <w:rPr>
          <w:spacing w:val="-1"/>
        </w:rPr>
        <w:t>本指南第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1"/>
        </w:rPr>
        <w:t>15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段至第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</w:rPr>
        <w:t>22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段提供了相关指引，以确定可能分配</w:t>
      </w:r>
      <w:r>
        <w:rPr>
          <w:spacing w:val="29"/>
        </w:rPr>
        <w:t> </w:t>
      </w:r>
      <w:r>
        <w:rPr>
          <w:spacing w:val="-2"/>
        </w:rPr>
        <w:t>给内部审计人员的工作的性质和范围。</w:t>
      </w:r>
    </w:p>
    <w:p>
      <w:pPr>
        <w:pStyle w:val="BodyText"/>
        <w:spacing w:line="397" w:lineRule="auto" w:before="86"/>
        <w:ind w:right="238"/>
        <w:jc w:val="both"/>
      </w:pPr>
      <w:r>
        <w:rPr>
          <w:rFonts w:ascii="Times New Roman" w:hAnsi="Times New Roman" w:cs="Times New Roman" w:eastAsia="Times New Roman"/>
          <w:spacing w:val="2"/>
        </w:rPr>
        <w:t>36.</w:t>
      </w:r>
      <w:r>
        <w:rPr>
          <w:spacing w:val="2"/>
        </w:rPr>
        <w:t>在确定可能分配给内部审计人员的工作的性质时，注册会计</w:t>
      </w:r>
      <w:r>
        <w:rPr>
          <w:spacing w:val="48"/>
        </w:rPr>
        <w:t> </w:t>
      </w:r>
      <w:r>
        <w:rPr/>
        <w:t>师需要</w:t>
      </w:r>
      <w:r>
        <w:rPr>
          <w:spacing w:val="-3"/>
        </w:rPr>
        <w:t>将</w:t>
      </w:r>
      <w:r>
        <w:rPr/>
        <w:t>这些</w:t>
      </w:r>
      <w:r>
        <w:rPr>
          <w:spacing w:val="-3"/>
        </w:rPr>
        <w:t>工作</w:t>
      </w:r>
      <w:r>
        <w:rPr/>
        <w:t>限制在</w:t>
      </w:r>
      <w:r>
        <w:rPr>
          <w:spacing w:val="-3"/>
        </w:rPr>
        <w:t>适</w:t>
      </w:r>
      <w:r>
        <w:rPr/>
        <w:t>当领</w:t>
      </w:r>
      <w:r>
        <w:rPr>
          <w:spacing w:val="-3"/>
        </w:rPr>
        <w:t>域</w:t>
      </w:r>
      <w:r>
        <w:rPr/>
        <w:t>内</w:t>
      </w:r>
      <w:r>
        <w:rPr>
          <w:spacing w:val="-97"/>
        </w:rPr>
        <w:t>。</w:t>
      </w:r>
      <w:r>
        <w:rPr/>
        <w:t>某些活</w:t>
      </w:r>
      <w:r>
        <w:rPr>
          <w:spacing w:val="-3"/>
        </w:rPr>
        <w:t>动</w:t>
      </w:r>
      <w:r>
        <w:rPr/>
        <w:t>或工</w:t>
      </w:r>
      <w:r>
        <w:rPr>
          <w:spacing w:val="-3"/>
        </w:rPr>
        <w:t>作可</w:t>
      </w:r>
      <w:r>
        <w:rPr/>
        <w:t>能不适</w:t>
      </w:r>
      <w:r>
        <w:rPr>
          <w:spacing w:val="-3"/>
        </w:rPr>
        <w:t>合</w:t>
      </w:r>
      <w:r>
        <w:rPr/>
        <w:t>利</w:t>
      </w:r>
      <w:r>
        <w:rPr/>
        <w:t> </w:t>
      </w:r>
      <w:r>
        <w:rPr>
          <w:spacing w:val="-1"/>
        </w:rPr>
        <w:t>用内部审计人员提供直接协助，这些活动或工作的例子包括：</w:t>
      </w:r>
    </w:p>
    <w:p>
      <w:pPr>
        <w:pStyle w:val="BodyText"/>
        <w:spacing w:line="386" w:lineRule="auto" w:before="74"/>
        <w:ind w:right="9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）讨论舞弊风险。然而，注册会计师可以根据《中国注册会</w:t>
      </w:r>
      <w:r>
        <w:rPr>
          <w:spacing w:val="42"/>
        </w:rPr>
        <w:t> </w:t>
      </w:r>
      <w:r>
        <w:rPr>
          <w:spacing w:val="-1"/>
        </w:rPr>
        <w:t>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5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号——通过了解被审计单位及其环境识别和评</w:t>
      </w:r>
      <w:r>
        <w:rPr>
          <w:spacing w:val="30"/>
        </w:rPr>
        <w:t> </w:t>
      </w:r>
      <w:r>
        <w:rPr/>
        <w:t>估重大</w:t>
      </w:r>
      <w:r>
        <w:rPr>
          <w:spacing w:val="-3"/>
        </w:rPr>
        <w:t>错</w:t>
      </w:r>
      <w:r>
        <w:rPr/>
        <w:t>报风险</w:t>
      </w:r>
      <w:r>
        <w:rPr>
          <w:spacing w:val="-120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118"/>
        </w:rPr>
        <w:t>，</w:t>
      </w:r>
      <w:r>
        <w:rPr/>
        <w:t>询</w:t>
      </w:r>
      <w:r>
        <w:rPr>
          <w:spacing w:val="-3"/>
        </w:rPr>
        <w:t>问</w:t>
      </w:r>
      <w:r>
        <w:rPr/>
        <w:t>内部</w:t>
      </w:r>
      <w:r>
        <w:rPr>
          <w:spacing w:val="-3"/>
        </w:rPr>
        <w:t>审计</w:t>
      </w:r>
      <w:r>
        <w:rPr/>
        <w:t>人员被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舞弊风</w:t>
      </w:r>
      <w:r>
        <w:rPr>
          <w:spacing w:val="-3"/>
        </w:rPr>
        <w:t>险</w:t>
      </w:r>
      <w:r>
        <w:rPr/>
        <w:t>。</w:t>
      </w:r>
    </w:p>
    <w:p>
      <w:pPr>
        <w:pStyle w:val="BodyText"/>
        <w:spacing w:line="386" w:lineRule="auto" w:before="86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1"/>
        </w:rPr>
        <w:t>）</w:t>
      </w:r>
      <w:r>
        <w:rPr/>
        <w:t>确</w:t>
      </w:r>
      <w:r>
        <w:rPr>
          <w:spacing w:val="-44"/>
        </w:rPr>
        <w:t>定</w:t>
      </w:r>
      <w:r>
        <w:rPr/>
        <w:t>《</w:t>
      </w:r>
      <w:r>
        <w:rPr>
          <w:spacing w:val="-3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号——</w:t>
      </w:r>
      <w:r>
        <w:rPr>
          <w:spacing w:val="-3"/>
        </w:rPr>
        <w:t>财务</w:t>
      </w:r>
      <w:r>
        <w:rPr/>
        <w:t>报表审</w:t>
      </w:r>
      <w:r>
        <w:rPr/>
        <w:t> </w:t>
      </w:r>
      <w:r>
        <w:rPr>
          <w:spacing w:val="-1"/>
        </w:rPr>
        <w:t>计中与舞弊相关的责任》中所述的不预先通知的程序。</w:t>
      </w:r>
    </w:p>
    <w:p>
      <w:pPr>
        <w:pStyle w:val="BodyText"/>
        <w:spacing w:line="401" w:lineRule="auto" w:before="86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37</w:t>
      </w:r>
      <w:r>
        <w:rPr>
          <w:rFonts w:ascii="Times New Roman" w:hAnsi="Times New Roman" w:cs="Times New Roman" w:eastAsia="Times New Roman"/>
          <w:spacing w:val="-3"/>
        </w:rPr>
        <w:t>.</w:t>
      </w:r>
      <w:r>
        <w:rPr/>
        <w:t>类似</w:t>
      </w:r>
      <w:r>
        <w:rPr>
          <w:spacing w:val="-3"/>
        </w:rPr>
        <w:t>地</w:t>
      </w:r>
      <w:r>
        <w:rPr>
          <w:spacing w:val="-140"/>
        </w:rPr>
        <w:t>，</w:t>
      </w:r>
      <w:r>
        <w:rPr/>
        <w:t>根</w:t>
      </w:r>
      <w:r>
        <w:rPr>
          <w:spacing w:val="-142"/>
        </w:rPr>
        <w:t>据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81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/>
        <w:t>号—</w:t>
      </w:r>
      <w:r>
        <w:rPr>
          <w:spacing w:val="-2"/>
        </w:rPr>
        <w:t>—</w:t>
      </w:r>
      <w:r>
        <w:rPr/>
        <w:t>函证》</w:t>
      </w:r>
      <w:r>
        <w:rPr/>
        <w:t> 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对</w:t>
      </w:r>
      <w:r>
        <w:rPr/>
        <w:t>询证</w:t>
      </w:r>
      <w:r>
        <w:rPr>
          <w:spacing w:val="-3"/>
        </w:rPr>
        <w:t>函保</w:t>
      </w:r>
      <w:r>
        <w:rPr/>
        <w:t>持控制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评价</w:t>
      </w:r>
      <w:r>
        <w:rPr>
          <w:spacing w:val="-3"/>
        </w:rPr>
        <w:t>实</w:t>
      </w:r>
      <w:r>
        <w:rPr/>
        <w:t>施函证</w:t>
      </w:r>
      <w:r>
        <w:rPr>
          <w:spacing w:val="-3"/>
        </w:rPr>
        <w:t>程</w:t>
      </w:r>
      <w:r>
        <w:rPr/>
        <w:t>序的</w:t>
      </w:r>
      <w:r>
        <w:rPr/>
        <w:t> 结果</w:t>
      </w:r>
      <w:r>
        <w:rPr>
          <w:spacing w:val="-32"/>
        </w:rPr>
        <w:t>，</w:t>
      </w:r>
      <w:r>
        <w:rPr>
          <w:spacing w:val="-3"/>
        </w:rPr>
        <w:t>这</w:t>
      </w:r>
      <w:r>
        <w:rPr/>
        <w:t>些工</w:t>
      </w:r>
      <w:r>
        <w:rPr>
          <w:spacing w:val="-3"/>
        </w:rPr>
        <w:t>作职</w:t>
      </w:r>
      <w:r>
        <w:rPr/>
        <w:t>责不适</w:t>
      </w:r>
      <w:r>
        <w:rPr>
          <w:spacing w:val="-3"/>
        </w:rPr>
        <w:t>合</w:t>
      </w:r>
      <w:r>
        <w:rPr/>
        <w:t>分配</w:t>
      </w:r>
      <w:r>
        <w:rPr>
          <w:spacing w:val="-3"/>
        </w:rPr>
        <w:t>给内</w:t>
      </w:r>
      <w:r>
        <w:rPr/>
        <w:t>部审计</w:t>
      </w:r>
      <w:r>
        <w:rPr>
          <w:spacing w:val="-3"/>
        </w:rPr>
        <w:t>人</w:t>
      </w:r>
      <w:r>
        <w:rPr/>
        <w:t>员</w:t>
      </w:r>
      <w:r>
        <w:rPr>
          <w:spacing w:val="-30"/>
        </w:rPr>
        <w:t>。</w:t>
      </w:r>
      <w:r>
        <w:rPr>
          <w:spacing w:val="-3"/>
        </w:rPr>
        <w:t>然而</w:t>
      </w:r>
      <w:r>
        <w:rPr>
          <w:spacing w:val="-32"/>
        </w:rPr>
        <w:t>，</w:t>
      </w:r>
      <w:r>
        <w:rPr/>
        <w:t>内部</w:t>
      </w:r>
      <w:r>
        <w:rPr>
          <w:spacing w:val="-3"/>
        </w:rPr>
        <w:t>审</w:t>
      </w:r>
      <w:r>
        <w:rPr/>
        <w:t>计人</w:t>
      </w:r>
      <w:r>
        <w:rPr/>
        <w:t> </w:t>
      </w:r>
      <w:r>
        <w:rPr>
          <w:spacing w:val="-2"/>
        </w:rPr>
        <w:t>员可以协助注册会计师收集必要的信息来解决回函中的不符事项。</w:t>
      </w:r>
    </w:p>
    <w:p>
      <w:pPr>
        <w:pStyle w:val="BodyText"/>
        <w:spacing w:line="401" w:lineRule="auto" w:before="69"/>
        <w:ind w:right="236"/>
        <w:jc w:val="both"/>
      </w:pPr>
      <w:r>
        <w:rPr>
          <w:rFonts w:ascii="Times New Roman" w:hAnsi="Times New Roman" w:cs="Times New Roman" w:eastAsia="Times New Roman"/>
          <w:spacing w:val="2"/>
        </w:rPr>
        <w:t>38.</w:t>
      </w:r>
      <w:r>
        <w:rPr>
          <w:spacing w:val="2"/>
        </w:rPr>
        <w:t>涉及判断的数量或金额以及重大错报风险也与确定可以分配</w:t>
      </w:r>
      <w:r>
        <w:rPr>
          <w:spacing w:val="46"/>
        </w:rPr>
        <w:t> </w:t>
      </w:r>
      <w:r>
        <w:rPr/>
        <w:t>给提</w:t>
      </w:r>
      <w:r>
        <w:rPr>
          <w:spacing w:val="-1"/>
        </w:rPr>
        <w:t>供</w:t>
      </w:r>
      <w:r>
        <w:rPr>
          <w:spacing w:val="-3"/>
        </w:rPr>
        <w:t>直</w:t>
      </w:r>
      <w:r>
        <w:rPr/>
        <w:t>接协</w:t>
      </w:r>
      <w:r>
        <w:rPr>
          <w:spacing w:val="-3"/>
        </w:rPr>
        <w:t>助的</w:t>
      </w:r>
      <w:r>
        <w:rPr/>
        <w:t>内部审</w:t>
      </w:r>
      <w:r>
        <w:rPr>
          <w:spacing w:val="-3"/>
        </w:rPr>
        <w:t>计</w:t>
      </w:r>
      <w:r>
        <w:rPr/>
        <w:t>人员</w:t>
      </w:r>
      <w:r>
        <w:rPr>
          <w:spacing w:val="-3"/>
        </w:rPr>
        <w:t>的工</w:t>
      </w:r>
      <w:r>
        <w:rPr/>
        <w:t>作相关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当</w:t>
      </w:r>
      <w:r>
        <w:rPr>
          <w:spacing w:val="-3"/>
        </w:rPr>
        <w:t>应</w:t>
      </w:r>
      <w:r>
        <w:rPr/>
        <w:t>收账款的计</w:t>
      </w:r>
      <w:r>
        <w:rPr/>
        <w:t> </w:t>
      </w:r>
      <w:r>
        <w:rPr>
          <w:spacing w:val="-1"/>
        </w:rPr>
        <w:t>价</w:t>
      </w:r>
      <w:r>
        <w:rPr/>
        <w:t>被评</w:t>
      </w:r>
      <w:r>
        <w:rPr>
          <w:spacing w:val="-3"/>
        </w:rPr>
        <w:t>估</w:t>
      </w:r>
      <w:r>
        <w:rPr/>
        <w:t>为存</w:t>
      </w:r>
      <w:r>
        <w:rPr>
          <w:spacing w:val="-3"/>
        </w:rPr>
        <w:t>在较</w:t>
      </w:r>
      <w:r>
        <w:rPr/>
        <w:t>高风险</w:t>
      </w:r>
      <w:r>
        <w:rPr>
          <w:spacing w:val="-3"/>
        </w:rPr>
        <w:t>的</w:t>
      </w:r>
      <w:r>
        <w:rPr/>
        <w:t>领域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将核</w:t>
      </w:r>
      <w:r>
        <w:rPr/>
        <w:t>对账龄</w:t>
      </w:r>
      <w:r>
        <w:rPr>
          <w:spacing w:val="-3"/>
        </w:rPr>
        <w:t>准</w:t>
      </w:r>
      <w:r>
        <w:rPr/>
        <w:t>确</w:t>
      </w:r>
      <w:r>
        <w:rPr/>
        <w:t> 性的工</w:t>
      </w:r>
      <w:r>
        <w:rPr>
          <w:spacing w:val="-3"/>
        </w:rPr>
        <w:t>作</w:t>
      </w:r>
      <w:r>
        <w:rPr/>
        <w:t>分配</w:t>
      </w:r>
      <w:r>
        <w:rPr>
          <w:spacing w:val="-3"/>
        </w:rPr>
        <w:t>给内</w:t>
      </w:r>
      <w:r>
        <w:rPr/>
        <w:t>部审计</w:t>
      </w:r>
      <w:r>
        <w:rPr>
          <w:spacing w:val="-3"/>
        </w:rPr>
        <w:t>人</w:t>
      </w:r>
      <w:r>
        <w:rPr/>
        <w:t>员提</w:t>
      </w:r>
      <w:r>
        <w:rPr>
          <w:spacing w:val="-2"/>
        </w:rPr>
        <w:t>供</w:t>
      </w:r>
      <w:r>
        <w:rPr>
          <w:spacing w:val="-3"/>
        </w:rPr>
        <w:t>直</w:t>
      </w:r>
      <w:r>
        <w:rPr/>
        <w:t>接协助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根</w:t>
      </w:r>
      <w:r>
        <w:rPr>
          <w:spacing w:val="-3"/>
        </w:rPr>
        <w:t>据</w:t>
      </w:r>
      <w:r>
        <w:rPr/>
        <w:t>账龄评</w:t>
      </w:r>
      <w:r>
        <w:rPr>
          <w:spacing w:val="-3"/>
        </w:rPr>
        <w:t>价</w:t>
      </w:r>
      <w:r>
        <w:rPr/>
        <w:t>坏</w:t>
      </w:r>
    </w:p>
    <w:p>
      <w:pPr>
        <w:spacing w:after="0" w:line="401" w:lineRule="auto"/>
        <w:jc w:val="both"/>
        <w:sectPr>
          <w:pgSz w:w="11910" w:h="16840"/>
          <w:pgMar w:header="0" w:footer="1186" w:top="1520" w:bottom="1380" w:left="1680" w:right="1560"/>
        </w:sectPr>
      </w:pPr>
    </w:p>
    <w:p>
      <w:pPr>
        <w:pStyle w:val="BodyText"/>
        <w:spacing w:line="408" w:lineRule="auto"/>
        <w:ind w:right="0" w:firstLine="0"/>
        <w:jc w:val="left"/>
      </w:pPr>
      <w:r>
        <w:rPr/>
        <w:t>账准备</w:t>
      </w:r>
      <w:r>
        <w:rPr>
          <w:spacing w:val="-3"/>
        </w:rPr>
        <w:t>的</w:t>
      </w:r>
      <w:r>
        <w:rPr/>
        <w:t>充分</w:t>
      </w:r>
      <w:r>
        <w:rPr>
          <w:spacing w:val="-3"/>
        </w:rPr>
        <w:t>性涉</w:t>
      </w:r>
      <w:r>
        <w:rPr/>
        <w:t>及较多</w:t>
      </w:r>
      <w:r>
        <w:rPr>
          <w:spacing w:val="-3"/>
        </w:rPr>
        <w:t>的</w:t>
      </w:r>
      <w:r>
        <w:rPr/>
        <w:t>判断</w:t>
      </w:r>
      <w:r>
        <w:rPr>
          <w:spacing w:val="-97"/>
        </w:rPr>
        <w:t>，</w:t>
      </w:r>
      <w:r>
        <w:rPr/>
        <w:t>将</w:t>
      </w:r>
      <w:r>
        <w:rPr>
          <w:spacing w:val="-3"/>
        </w:rPr>
        <w:t>该</w:t>
      </w:r>
      <w:r>
        <w:rPr/>
        <w:t>程序分</w:t>
      </w:r>
      <w:r>
        <w:rPr>
          <w:spacing w:val="-3"/>
        </w:rPr>
        <w:t>配</w:t>
      </w:r>
      <w:r>
        <w:rPr/>
        <w:t>给内</w:t>
      </w:r>
      <w:r>
        <w:rPr>
          <w:spacing w:val="-3"/>
        </w:rPr>
        <w:t>部审</w:t>
      </w:r>
      <w:r>
        <w:rPr/>
        <w:t>计人员</w:t>
      </w:r>
      <w:r>
        <w:rPr>
          <w:spacing w:val="-3"/>
        </w:rPr>
        <w:t>提</w:t>
      </w:r>
      <w:r>
        <w:rPr/>
        <w:t>供</w:t>
      </w:r>
      <w:r>
        <w:rPr/>
        <w:t> </w:t>
      </w:r>
      <w:r>
        <w:rPr>
          <w:spacing w:val="-1"/>
        </w:rPr>
        <w:t>直接协助是不适当的。</w:t>
      </w:r>
    </w:p>
    <w:p>
      <w:pPr>
        <w:pStyle w:val="BodyText"/>
        <w:spacing w:line="386" w:lineRule="auto" w:before="60"/>
        <w:ind w:right="243"/>
        <w:jc w:val="both"/>
      </w:pPr>
      <w:r>
        <w:rPr>
          <w:rFonts w:ascii="Times New Roman" w:hAnsi="Times New Roman" w:cs="Times New Roman" w:eastAsia="Times New Roman"/>
          <w:spacing w:val="2"/>
        </w:rPr>
        <w:t>39.</w:t>
      </w:r>
      <w:r>
        <w:rPr>
          <w:spacing w:val="2"/>
        </w:rPr>
        <w:t>尽管注册会计师提供指导、监督和复核，过度使用内部审计</w:t>
      </w:r>
      <w:r>
        <w:rPr>
          <w:spacing w:val="42"/>
        </w:rPr>
        <w:t> </w:t>
      </w:r>
      <w:r>
        <w:rPr>
          <w:spacing w:val="-1"/>
        </w:rPr>
        <w:t>人员提供直接协助可能影响外界对审计项目独立性的看法。</w:t>
      </w:r>
    </w:p>
    <w:p>
      <w:pPr>
        <w:pStyle w:val="BodyText"/>
        <w:spacing w:line="240" w:lineRule="auto" w:before="86"/>
        <w:ind w:left="679" w:right="0" w:firstLine="0"/>
        <w:jc w:val="left"/>
      </w:pPr>
      <w:r>
        <w:rPr>
          <w:rFonts w:ascii="黑体" w:hAnsi="黑体" w:cs="黑体" w:eastAsia="黑体"/>
        </w:rPr>
        <w:t>五、利用内部审计人员提供直接协助</w:t>
      </w:r>
      <w:r>
        <w:rPr/>
        <w:t>（参见本准则第三十四条）</w:t>
      </w:r>
    </w:p>
    <w:p>
      <w:pPr>
        <w:spacing w:line="240" w:lineRule="auto" w:before="1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1" w:lineRule="auto"/>
        <w:ind w:right="235"/>
        <w:jc w:val="both"/>
      </w:pPr>
      <w:r>
        <w:rPr>
          <w:rFonts w:ascii="Times New Roman" w:hAnsi="Times New Roman" w:cs="Times New Roman" w:eastAsia="Times New Roman"/>
          <w:spacing w:val="2"/>
        </w:rPr>
        <w:t>40.</w:t>
      </w:r>
      <w:r>
        <w:rPr>
          <w:spacing w:val="2"/>
        </w:rPr>
        <w:t>由于内部审计人员并不像注册会计师对财务报表发表审计意</w:t>
      </w:r>
      <w:r>
        <w:rPr>
          <w:spacing w:val="42"/>
        </w:rPr>
        <w:t> </w:t>
      </w:r>
      <w:r>
        <w:rPr/>
        <w:t>见时那</w:t>
      </w:r>
      <w:r>
        <w:rPr>
          <w:spacing w:val="-3"/>
        </w:rPr>
        <w:t>样</w:t>
      </w:r>
      <w:r>
        <w:rPr/>
        <w:t>独立</w:t>
      </w:r>
      <w:r>
        <w:rPr>
          <w:spacing w:val="-3"/>
        </w:rPr>
        <w:t>于被</w:t>
      </w:r>
      <w:r>
        <w:rPr/>
        <w:t>审计单</w:t>
      </w:r>
      <w:r>
        <w:rPr>
          <w:spacing w:val="-3"/>
        </w:rPr>
        <w:t>位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师对提</w:t>
      </w:r>
      <w:r>
        <w:rPr>
          <w:spacing w:val="-1"/>
        </w:rPr>
        <w:t>供</w:t>
      </w:r>
      <w:r>
        <w:rPr/>
        <w:t>直接</w:t>
      </w:r>
      <w:r>
        <w:rPr>
          <w:spacing w:val="-3"/>
        </w:rPr>
        <w:t>协助</w:t>
      </w:r>
      <w:r>
        <w:rPr/>
        <w:t>的内部</w:t>
      </w:r>
      <w:r>
        <w:rPr>
          <w:spacing w:val="-3"/>
        </w:rPr>
        <w:t>审</w:t>
      </w:r>
      <w:r>
        <w:rPr/>
        <w:t>计</w:t>
      </w:r>
      <w:r>
        <w:rPr/>
        <w:t> 人员工</w:t>
      </w:r>
      <w:r>
        <w:rPr>
          <w:spacing w:val="-3"/>
        </w:rPr>
        <w:t>作</w:t>
      </w:r>
      <w:r>
        <w:rPr/>
        <w:t>的指导</w:t>
      </w:r>
      <w:r>
        <w:rPr>
          <w:spacing w:val="-51"/>
        </w:rPr>
        <w:t>、</w:t>
      </w:r>
      <w:r>
        <w:rPr/>
        <w:t>监督和</w:t>
      </w:r>
      <w:r>
        <w:rPr>
          <w:spacing w:val="-3"/>
        </w:rPr>
        <w:t>复</w:t>
      </w:r>
      <w:r>
        <w:rPr/>
        <w:t>核与</w:t>
      </w:r>
      <w:r>
        <w:rPr>
          <w:spacing w:val="-3"/>
        </w:rPr>
        <w:t>对项</w:t>
      </w:r>
      <w:r>
        <w:rPr/>
        <w:t>目组成</w:t>
      </w:r>
      <w:r>
        <w:rPr>
          <w:spacing w:val="-3"/>
        </w:rPr>
        <w:t>员</w:t>
      </w:r>
      <w:r>
        <w:rPr/>
        <w:t>的指导</w:t>
      </w:r>
      <w:r>
        <w:rPr>
          <w:spacing w:val="-51"/>
        </w:rPr>
        <w:t>、</w:t>
      </w:r>
      <w:r>
        <w:rPr/>
        <w:t>监督和</w:t>
      </w:r>
      <w:r>
        <w:rPr>
          <w:spacing w:val="-3"/>
        </w:rPr>
        <w:t>复</w:t>
      </w:r>
      <w:r>
        <w:rPr/>
        <w:t>核相</w:t>
      </w:r>
      <w:r>
        <w:rPr/>
        <w:t> </w:t>
      </w:r>
      <w:r>
        <w:rPr>
          <w:spacing w:val="-1"/>
        </w:rPr>
        <w:t>比，通常性质不同且范围更为广泛。</w:t>
      </w:r>
    </w:p>
    <w:p>
      <w:pPr>
        <w:pStyle w:val="BodyText"/>
        <w:spacing w:line="401" w:lineRule="auto" w:before="69"/>
        <w:ind w:right="100"/>
        <w:jc w:val="both"/>
      </w:pPr>
      <w:r>
        <w:rPr>
          <w:rFonts w:ascii="Times New Roman" w:hAnsi="Times New Roman" w:cs="Times New Roman" w:eastAsia="Times New Roman"/>
        </w:rPr>
        <w:t>41.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2"/>
        </w:rPr>
        <w:t>例如，当指导内部审计人员时，注册会计师可以提醒内部审</w:t>
      </w:r>
      <w:r>
        <w:rPr>
          <w:spacing w:val="24"/>
        </w:rPr>
        <w:t> </w:t>
      </w:r>
      <w:r>
        <w:rPr/>
        <w:t>计人员</w:t>
      </w:r>
      <w:r>
        <w:rPr>
          <w:spacing w:val="-3"/>
        </w:rPr>
        <w:t>把</w:t>
      </w:r>
      <w:r>
        <w:rPr/>
        <w:t>审计</w:t>
      </w:r>
      <w:r>
        <w:rPr>
          <w:spacing w:val="-3"/>
        </w:rPr>
        <w:t>中发</w:t>
      </w:r>
      <w:r>
        <w:rPr/>
        <w:t>现的会</w:t>
      </w:r>
      <w:r>
        <w:rPr>
          <w:spacing w:val="-3"/>
        </w:rPr>
        <w:t>计</w:t>
      </w:r>
      <w:r>
        <w:rPr/>
        <w:t>和审</w:t>
      </w:r>
      <w:r>
        <w:rPr>
          <w:spacing w:val="-3"/>
        </w:rPr>
        <w:t>计问</w:t>
      </w:r>
      <w:r>
        <w:rPr/>
        <w:t>题告知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97"/>
        </w:rPr>
        <w:t>。</w:t>
      </w:r>
      <w:r>
        <w:rPr/>
        <w:t>在复核</w:t>
      </w:r>
      <w:r>
        <w:rPr>
          <w:spacing w:val="-3"/>
        </w:rPr>
        <w:t>内</w:t>
      </w:r>
      <w:r>
        <w:rPr/>
        <w:t>部</w:t>
      </w:r>
      <w:r>
        <w:rPr/>
        <w:t> 审计人</w:t>
      </w:r>
      <w:r>
        <w:rPr>
          <w:spacing w:val="-3"/>
        </w:rPr>
        <w:t>员</w:t>
      </w:r>
      <w:r>
        <w:rPr/>
        <w:t>执行</w:t>
      </w:r>
      <w:r>
        <w:rPr>
          <w:spacing w:val="-3"/>
        </w:rPr>
        <w:t>的工</w:t>
      </w:r>
      <w:r>
        <w:rPr/>
        <w:t>作时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考</w:t>
      </w:r>
      <w:r>
        <w:rPr/>
        <w:t>虑的因</w:t>
      </w:r>
      <w:r>
        <w:rPr>
          <w:spacing w:val="-3"/>
        </w:rPr>
        <w:t>素</w:t>
      </w:r>
      <w:r>
        <w:rPr/>
        <w:t>包括</w:t>
      </w:r>
      <w:r>
        <w:rPr>
          <w:spacing w:val="-3"/>
        </w:rPr>
        <w:t>获取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/>
        <w:t> 是否充分、适当，是否适合于具体情况，以及能否支持得出的结论。</w:t>
      </w:r>
    </w:p>
    <w:sectPr>
      <w:pgSz w:w="11910" w:h="16840"/>
      <w:pgMar w:header="0" w:footer="1186" w:top="1520" w:bottom="13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71.637939pt;width:13.15pt;height:11pt;mso-position-horizontal-relative:page;mso-position-vertical-relative:page;z-index:-632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terms:created xsi:type="dcterms:W3CDTF">2019-04-10T15:34:26Z</dcterms:created>
  <dcterms:modified xsi:type="dcterms:W3CDTF">2019-04-10T15:34:26Z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2019-04-10T00:00:00Z</vt:filetime>
  </property>
</Properties>
</file>