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62" w:lineRule="exact" w:before="28"/>
        <w:ind w:left="120" w:right="123" w:firstLine="81"/>
        <w:jc w:val="both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33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1121</w:t>
      </w:r>
      <w:r>
        <w:rPr>
          <w:rFonts w:ascii="Times New Roman" w:hAnsi="Times New Roman" w:cs="Times New Roman" w:eastAsia="Times New Roman"/>
          <w:b/>
          <w:bCs/>
          <w:spacing w:val="-23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6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w w:val="95"/>
          <w:sz w:val="44"/>
          <w:szCs w:val="44"/>
        </w:rPr>
        <w:t>对财务报表审计实施的质量控</w:t>
      </w:r>
      <w:r>
        <w:rPr>
          <w:rFonts w:ascii="宋体" w:hAnsi="宋体" w:cs="宋体" w:eastAsia="宋体"/>
          <w:b/>
          <w:bCs/>
          <w:spacing w:val="2"/>
          <w:w w:val="95"/>
          <w:sz w:val="44"/>
          <w:szCs w:val="44"/>
        </w:rPr>
        <w:t>制</w:t>
      </w:r>
      <w:r>
        <w:rPr>
          <w:rFonts w:ascii="宋体" w:hAnsi="宋体" w:cs="宋体" w:eastAsia="宋体"/>
          <w:b/>
          <w:bCs/>
          <w:spacing w:val="-81"/>
          <w:w w:val="95"/>
          <w:sz w:val="44"/>
          <w:szCs w:val="44"/>
        </w:rPr>
        <w:t>》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5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/>
        <w:jc w:val="left"/>
      </w:pPr>
      <w:r>
        <w:rPr>
          <w:rFonts w:ascii="黑体" w:hAnsi="黑体" w:cs="黑体" w:eastAsia="黑体"/>
          <w:spacing w:val="-2"/>
        </w:rPr>
        <w:t>一、质量控制制度和项目组的角色</w:t>
      </w:r>
      <w:r>
        <w:rPr>
          <w:spacing w:val="-2"/>
        </w:rPr>
        <w:t>（参见本准则第三条）</w:t>
      </w:r>
      <w:r>
        <w:rPr/>
      </w:r>
    </w:p>
    <w:p>
      <w:pPr>
        <w:pStyle w:val="BodyText"/>
        <w:spacing w:line="360" w:lineRule="auto" w:before="192"/>
        <w:ind w:right="108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140"/>
        </w:rPr>
        <w:t>．</w:t>
      </w:r>
      <w:r>
        <w:rPr/>
        <w:t>《质</w:t>
      </w:r>
      <w:r>
        <w:rPr>
          <w:spacing w:val="-3"/>
        </w:rPr>
        <w:t>量</w:t>
      </w:r>
      <w:r>
        <w:rPr/>
        <w:t>控制</w:t>
      </w:r>
      <w:r>
        <w:rPr>
          <w:spacing w:val="-3"/>
        </w:rPr>
        <w:t>准则</w:t>
      </w:r>
      <w:r>
        <w:rPr/>
        <w:t>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51</w:t>
      </w:r>
      <w:r>
        <w:rPr>
          <w:rFonts w:ascii="Times New Roman" w:hAnsi="Times New Roman" w:cs="Times New Roman" w:eastAsia="Times New Roman"/>
        </w:rPr>
        <w:t>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会</w:t>
      </w:r>
      <w:r>
        <w:rPr>
          <w:spacing w:val="-3"/>
        </w:rPr>
        <w:t>计</w:t>
      </w:r>
      <w:r>
        <w:rPr/>
        <w:t>师事务</w:t>
      </w:r>
      <w:r>
        <w:rPr>
          <w:spacing w:val="-3"/>
        </w:rPr>
        <w:t>所</w:t>
      </w:r>
      <w:r>
        <w:rPr/>
        <w:t>对执</w:t>
      </w:r>
      <w:r>
        <w:rPr>
          <w:spacing w:val="-3"/>
        </w:rPr>
        <w:t>行财</w:t>
      </w:r>
      <w:r>
        <w:rPr/>
        <w:t>务报表</w:t>
      </w:r>
      <w:r>
        <w:rPr/>
        <w:t> </w:t>
      </w:r>
      <w:r>
        <w:rPr>
          <w:spacing w:val="2"/>
        </w:rPr>
        <w:t>审</w:t>
      </w:r>
      <w:r>
        <w:rPr/>
        <w:t>计和</w:t>
      </w:r>
      <w:r>
        <w:rPr>
          <w:spacing w:val="2"/>
        </w:rPr>
        <w:t>审</w:t>
      </w:r>
      <w:r>
        <w:rPr/>
        <w:t>阅、</w:t>
      </w:r>
      <w:r>
        <w:rPr>
          <w:spacing w:val="2"/>
        </w:rPr>
        <w:t>其</w:t>
      </w:r>
      <w:r>
        <w:rPr/>
        <w:t>他</w:t>
      </w:r>
      <w:r>
        <w:rPr>
          <w:spacing w:val="2"/>
        </w:rPr>
        <w:t>鉴</w:t>
      </w:r>
      <w:r>
        <w:rPr/>
        <w:t>证和</w:t>
      </w:r>
      <w:r>
        <w:rPr>
          <w:spacing w:val="2"/>
        </w:rPr>
        <w:t>相</w:t>
      </w:r>
      <w:r>
        <w:rPr/>
        <w:t>关服</w:t>
      </w:r>
      <w:r>
        <w:rPr>
          <w:spacing w:val="2"/>
        </w:rPr>
        <w:t>务</w:t>
      </w:r>
      <w:r>
        <w:rPr/>
        <w:t>业</w:t>
      </w:r>
      <w:r>
        <w:rPr>
          <w:spacing w:val="2"/>
        </w:rPr>
        <w:t>务</w:t>
      </w:r>
      <w:r>
        <w:rPr/>
        <w:t>实施</w:t>
      </w:r>
      <w:r>
        <w:rPr>
          <w:spacing w:val="2"/>
        </w:rPr>
        <w:t>的</w:t>
      </w:r>
      <w:r>
        <w:rPr/>
        <w:t>质量</w:t>
      </w:r>
      <w:r>
        <w:rPr>
          <w:spacing w:val="2"/>
        </w:rPr>
        <w:t>控</w:t>
      </w:r>
      <w:r>
        <w:rPr>
          <w:spacing w:val="4"/>
        </w:rPr>
        <w:t>制</w:t>
      </w:r>
      <w:r>
        <w:rPr>
          <w:spacing w:val="-142"/>
        </w:rPr>
        <w:t>》</w:t>
      </w:r>
      <w:r>
        <w:rPr>
          <w:spacing w:val="3"/>
        </w:rPr>
        <w:t>，</w:t>
      </w:r>
      <w:r>
        <w:rPr/>
        <w:t>规定</w:t>
      </w:r>
      <w:r>
        <w:rPr>
          <w:spacing w:val="2"/>
        </w:rPr>
        <w:t>了会</w:t>
      </w:r>
      <w:r>
        <w:rPr>
          <w:spacing w:val="2"/>
        </w:rPr>
        <w:t> </w:t>
      </w:r>
      <w:r>
        <w:rPr/>
        <w:t>计师事</w:t>
      </w:r>
      <w:r>
        <w:rPr>
          <w:spacing w:val="-3"/>
        </w:rPr>
        <w:t>务</w:t>
      </w:r>
      <w:r>
        <w:rPr/>
        <w:t>所建</w:t>
      </w:r>
      <w:r>
        <w:rPr>
          <w:spacing w:val="-3"/>
        </w:rPr>
        <w:t>立并</w:t>
      </w:r>
      <w:r>
        <w:rPr/>
        <w:t>保持有</w:t>
      </w:r>
      <w:r>
        <w:rPr>
          <w:spacing w:val="-2"/>
        </w:rPr>
        <w:t>关</w:t>
      </w:r>
      <w:r>
        <w:rPr/>
        <w:t>审计</w:t>
      </w:r>
      <w:r>
        <w:rPr>
          <w:spacing w:val="-3"/>
        </w:rPr>
        <w:t>业务</w:t>
      </w:r>
      <w:r>
        <w:rPr/>
        <w:t>的质量</w:t>
      </w:r>
      <w:r>
        <w:rPr>
          <w:spacing w:val="-3"/>
        </w:rPr>
        <w:t>控</w:t>
      </w:r>
      <w:r>
        <w:rPr/>
        <w:t>制制</w:t>
      </w:r>
      <w:r>
        <w:rPr>
          <w:spacing w:val="-3"/>
        </w:rPr>
        <w:t>度的</w:t>
      </w:r>
      <w:r>
        <w:rPr/>
        <w:t>责任</w:t>
      </w:r>
      <w:r>
        <w:rPr>
          <w:spacing w:val="-94"/>
        </w:rPr>
        <w:t>。</w:t>
      </w:r>
      <w:r>
        <w:rPr>
          <w:spacing w:val="-3"/>
        </w:rPr>
        <w:t>质</w:t>
      </w:r>
      <w:r>
        <w:rPr/>
        <w:t>量控</w:t>
      </w:r>
      <w:r>
        <w:rPr/>
        <w:t> </w:t>
      </w:r>
      <w:r>
        <w:rPr>
          <w:spacing w:val="-1"/>
        </w:rPr>
        <w:t>制制度包括针对下列要素制定的政策和程序：</w:t>
      </w:r>
    </w:p>
    <w:p>
      <w:pPr>
        <w:pStyle w:val="BodyText"/>
        <w:spacing w:line="240" w:lineRule="auto" w:before="5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）对会计师事务所业务质量承担的领导责任；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）相关职业道德要求；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）客户关系和具体业务的接受与保持；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）人力资源；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）业务执行；</w:t>
      </w:r>
    </w:p>
    <w:p>
      <w:pPr>
        <w:spacing w:line="306" w:lineRule="auto" w:before="171"/>
        <w:ind w:left="679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spacing w:val="-1"/>
          <w:sz w:val="28"/>
          <w:szCs w:val="28"/>
        </w:rPr>
        <w:t>（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6</w:t>
      </w:r>
      <w:r>
        <w:rPr>
          <w:rFonts w:ascii="宋体" w:hAnsi="宋体" w:cs="宋体" w:eastAsia="宋体"/>
          <w:spacing w:val="-1"/>
          <w:sz w:val="28"/>
          <w:szCs w:val="28"/>
        </w:rPr>
        <w:t>）监控。</w:t>
      </w:r>
      <w:r>
        <w:rPr>
          <w:rFonts w:ascii="宋体" w:hAnsi="宋体" w:cs="宋体" w:eastAsia="宋体"/>
          <w:spacing w:val="24"/>
          <w:sz w:val="28"/>
          <w:szCs w:val="28"/>
        </w:rPr>
        <w:t> </w:t>
      </w: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依赖会计师事务所的质量控制制度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（参见本准则第五条）</w:t>
      </w:r>
      <w:r>
        <w:rPr>
          <w:rFonts w:ascii="宋体" w:hAnsi="宋体" w:cs="宋体" w:eastAsia="宋体"/>
          <w:spacing w:val="4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2</w:t>
      </w:r>
      <w:r>
        <w:rPr>
          <w:rFonts w:ascii="宋体" w:hAnsi="宋体" w:cs="宋体" w:eastAsia="宋体"/>
          <w:sz w:val="28"/>
          <w:szCs w:val="28"/>
        </w:rPr>
        <w:t>．在实施适用于审计业务的质量控制程序时，项目组可以依赖</w:t>
      </w:r>
    </w:p>
    <w:p>
      <w:pPr>
        <w:pStyle w:val="BodyText"/>
        <w:spacing w:line="366" w:lineRule="auto" w:before="86"/>
        <w:ind w:right="116"/>
        <w:jc w:val="both"/>
      </w:pPr>
      <w:r>
        <w:rPr/>
        <w:t>会计师</w:t>
      </w:r>
      <w:r>
        <w:rPr>
          <w:spacing w:val="-3"/>
        </w:rPr>
        <w:t>事</w:t>
      </w:r>
      <w:r>
        <w:rPr/>
        <w:t>务所</w:t>
      </w:r>
      <w:r>
        <w:rPr>
          <w:spacing w:val="-3"/>
        </w:rPr>
        <w:t>质量</w:t>
      </w:r>
      <w:r>
        <w:rPr/>
        <w:t>控制制</w:t>
      </w:r>
      <w:r>
        <w:rPr>
          <w:spacing w:val="-2"/>
        </w:rPr>
        <w:t>度</w:t>
      </w:r>
      <w:r>
        <w:rPr>
          <w:spacing w:val="-94"/>
        </w:rPr>
        <w:t>，</w:t>
      </w:r>
      <w:r>
        <w:rPr/>
        <w:t>除</w:t>
      </w:r>
      <w:r>
        <w:rPr>
          <w:spacing w:val="-3"/>
        </w:rPr>
        <w:t>非</w:t>
      </w:r>
      <w:r>
        <w:rPr/>
        <w:t>会</w:t>
      </w:r>
      <w:r>
        <w:rPr>
          <w:spacing w:val="-3"/>
        </w:rPr>
        <w:t>计</w:t>
      </w:r>
      <w:r>
        <w:rPr/>
        <w:t>师事务</w:t>
      </w:r>
      <w:r>
        <w:rPr>
          <w:spacing w:val="-3"/>
        </w:rPr>
        <w:t>所</w:t>
      </w:r>
      <w:r>
        <w:rPr/>
        <w:t>或其</w:t>
      </w:r>
      <w:r>
        <w:rPr>
          <w:spacing w:val="-3"/>
        </w:rPr>
        <w:t>他机</w:t>
      </w:r>
      <w:r>
        <w:rPr/>
        <w:t>构或人</w:t>
      </w:r>
      <w:r>
        <w:rPr>
          <w:spacing w:val="-3"/>
        </w:rPr>
        <w:t>员</w:t>
      </w:r>
      <w:r>
        <w:rPr/>
        <w:t>提</w:t>
      </w:r>
      <w:r>
        <w:rPr/>
        <w:t> 供的信</w:t>
      </w:r>
      <w:r>
        <w:rPr>
          <w:spacing w:val="-3"/>
        </w:rPr>
        <w:t>息</w:t>
      </w:r>
      <w:r>
        <w:rPr/>
        <w:t>表明</w:t>
      </w:r>
      <w:r>
        <w:rPr>
          <w:spacing w:val="-3"/>
        </w:rPr>
        <w:t>其不</w:t>
      </w:r>
      <w:r>
        <w:rPr/>
        <w:t>可依赖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项</w:t>
      </w:r>
      <w:r>
        <w:rPr>
          <w:spacing w:val="-3"/>
        </w:rPr>
        <w:t>目</w:t>
      </w:r>
      <w:r>
        <w:rPr/>
        <w:t>组可以</w:t>
      </w:r>
      <w:r>
        <w:rPr>
          <w:spacing w:val="-3"/>
        </w:rPr>
        <w:t>依</w:t>
      </w:r>
      <w:r>
        <w:rPr/>
        <w:t>赖下</w:t>
      </w:r>
      <w:r>
        <w:rPr>
          <w:spacing w:val="-3"/>
        </w:rPr>
        <w:t>列方</w:t>
      </w:r>
      <w:r>
        <w:rPr/>
        <w:t>面的质</w:t>
      </w:r>
      <w:r>
        <w:rPr>
          <w:spacing w:val="-3"/>
        </w:rPr>
        <w:t>量</w:t>
      </w:r>
      <w:r>
        <w:rPr/>
        <w:t>控</w:t>
      </w:r>
      <w:r>
        <w:rPr/>
        <w:t> </w:t>
      </w:r>
      <w:r>
        <w:rPr>
          <w:spacing w:val="-1"/>
        </w:rPr>
        <w:t>制制度：</w:t>
      </w:r>
    </w:p>
    <w:p>
      <w:pPr>
        <w:pStyle w:val="BodyText"/>
        <w:spacing w:line="240" w:lineRule="auto" w:before="4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）通过招聘和正规培训提高人员的胜任能力；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）通过收集和传达有关独立性的信息保持独立性；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）通过接受和保持客户关系的制度维护客户关系；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977" w:top="1580" w:bottom="1160" w:left="1680" w:right="1680"/>
          <w:pgNumType w:start="1"/>
        </w:sectPr>
      </w:pPr>
    </w:p>
    <w:p>
      <w:pPr>
        <w:pStyle w:val="BodyText"/>
        <w:spacing w:line="357" w:lineRule="auto" w:before="3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）通过监控过程确保遵守适用的法律法规和监管要求。</w:t>
      </w:r>
      <w:r>
        <w:rPr>
          <w:spacing w:val="22"/>
        </w:rPr>
        <w:t> </w:t>
      </w:r>
      <w:r>
        <w:rPr>
          <w:rFonts w:ascii="黑体" w:hAnsi="黑体" w:cs="黑体" w:eastAsia="黑体"/>
          <w:spacing w:val="-1"/>
        </w:rPr>
        <w:t>二、项目合伙人的定义</w:t>
      </w:r>
      <w:r>
        <w:rPr>
          <w:spacing w:val="-1"/>
        </w:rPr>
        <w:t>（参见本准则第十三条）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/>
        <w:t>．在有限责任公司制的会计师事务所，项目合伙人是指负责某</w:t>
      </w:r>
    </w:p>
    <w:p>
      <w:pPr>
        <w:pStyle w:val="BodyText"/>
        <w:spacing w:line="366" w:lineRule="auto" w:before="20"/>
        <w:ind w:right="0"/>
        <w:jc w:val="left"/>
      </w:pPr>
      <w:r>
        <w:rPr/>
        <w:t>项审计</w:t>
      </w:r>
      <w:r>
        <w:rPr>
          <w:spacing w:val="-3"/>
        </w:rPr>
        <w:t>业</w:t>
      </w:r>
      <w:r>
        <w:rPr/>
        <w:t>务及</w:t>
      </w:r>
      <w:r>
        <w:rPr>
          <w:spacing w:val="-3"/>
        </w:rPr>
        <w:t>其执</w:t>
      </w:r>
      <w:r>
        <w:rPr/>
        <w:t>行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代</w:t>
      </w:r>
      <w:r>
        <w:rPr/>
        <w:t>表会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事</w:t>
      </w:r>
      <w:r>
        <w:rPr/>
        <w:t>务所在</w:t>
      </w:r>
      <w:r>
        <w:rPr>
          <w:spacing w:val="-3"/>
        </w:rPr>
        <w:t>出</w:t>
      </w:r>
      <w:r>
        <w:rPr/>
        <w:t>具的</w:t>
      </w:r>
      <w:r>
        <w:rPr>
          <w:spacing w:val="-3"/>
        </w:rPr>
        <w:t>审计</w:t>
      </w:r>
      <w:r>
        <w:rPr/>
        <w:t>报告上</w:t>
      </w:r>
      <w:r>
        <w:rPr>
          <w:spacing w:val="-3"/>
        </w:rPr>
        <w:t>签</w:t>
      </w:r>
      <w:r>
        <w:rPr/>
        <w:t>字</w:t>
      </w:r>
      <w:r>
        <w:rPr/>
        <w:t> </w:t>
      </w:r>
      <w:r>
        <w:rPr>
          <w:spacing w:val="-2"/>
        </w:rPr>
        <w:t>的主任会计师、副主任会计师或类似职位的高级管理人员。</w:t>
      </w:r>
    </w:p>
    <w:p>
      <w:pPr>
        <w:pStyle w:val="BodyText"/>
        <w:spacing w:line="240" w:lineRule="auto" w:before="48"/>
        <w:ind w:left="679" w:right="0"/>
        <w:jc w:val="left"/>
      </w:pPr>
      <w:r>
        <w:rPr>
          <w:rFonts w:ascii="黑体" w:hAnsi="黑体" w:cs="黑体" w:eastAsia="黑体"/>
          <w:spacing w:val="-1"/>
        </w:rPr>
        <w:t>三、对审计质量承担的领导责任</w:t>
      </w:r>
      <w:r>
        <w:rPr>
          <w:spacing w:val="-1"/>
        </w:rPr>
        <w:t>（参见本准则第二十二条）</w:t>
      </w:r>
    </w:p>
    <w:p>
      <w:pPr>
        <w:pStyle w:val="BodyText"/>
        <w:spacing w:line="357" w:lineRule="auto" w:before="193"/>
        <w:ind w:right="256" w:firstLine="559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．为履行对每项审计业务的总体质量承担的责任，项目合伙人</w:t>
      </w:r>
      <w:r>
        <w:rPr>
          <w:spacing w:val="44"/>
        </w:rPr>
        <w:t> </w:t>
      </w:r>
      <w:r>
        <w:rPr/>
        <w:t>需</w:t>
      </w:r>
      <w:r>
        <w:rPr>
          <w:spacing w:val="-1"/>
        </w:rPr>
        <w:t>要</w:t>
      </w:r>
      <w:r>
        <w:rPr/>
        <w:t>通</w:t>
      </w:r>
      <w:r>
        <w:rPr>
          <w:spacing w:val="-3"/>
        </w:rPr>
        <w:t>过</w:t>
      </w:r>
      <w:r>
        <w:rPr/>
        <w:t>行动</w:t>
      </w:r>
      <w:r>
        <w:rPr>
          <w:spacing w:val="-3"/>
        </w:rPr>
        <w:t>示范</w:t>
      </w:r>
      <w:r>
        <w:rPr/>
        <w:t>和向项</w:t>
      </w:r>
      <w:r>
        <w:rPr>
          <w:spacing w:val="-3"/>
        </w:rPr>
        <w:t>目</w:t>
      </w:r>
      <w:r>
        <w:rPr/>
        <w:t>组其</w:t>
      </w:r>
      <w:r>
        <w:rPr>
          <w:spacing w:val="-3"/>
        </w:rPr>
        <w:t>他成</w:t>
      </w:r>
      <w:r>
        <w:rPr/>
        <w:t>员传达</w:t>
      </w:r>
      <w:r>
        <w:rPr>
          <w:spacing w:val="-3"/>
        </w:rPr>
        <w:t>信</w:t>
      </w:r>
      <w:r>
        <w:rPr/>
        <w:t>息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强</w:t>
      </w:r>
      <w:r>
        <w:rPr>
          <w:spacing w:val="-3"/>
        </w:rPr>
        <w:t>调</w:t>
      </w:r>
      <w:r>
        <w:rPr/>
        <w:t>质量至</w:t>
      </w:r>
      <w:r>
        <w:rPr>
          <w:spacing w:val="-3"/>
        </w:rPr>
        <w:t>上</w:t>
      </w:r>
      <w:r>
        <w:rPr/>
        <w:t>的</w:t>
      </w:r>
      <w:r>
        <w:rPr/>
        <w:t> </w:t>
      </w:r>
      <w:r>
        <w:rPr>
          <w:spacing w:val="-2"/>
        </w:rPr>
        <w:t>事实和下列事项对审计质量的重要性：</w:t>
      </w:r>
    </w:p>
    <w:p>
      <w:pPr>
        <w:pStyle w:val="BodyText"/>
        <w:spacing w:line="240" w:lineRule="auto" w:before="56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）按照职业准则和适用的法律法规的规定执行工作；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）遵守适用的会计师事务所质量控制政策和程序；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）出具适合具体情况的审计报告；</w:t>
      </w:r>
    </w:p>
    <w:p>
      <w:pPr>
        <w:pStyle w:val="BodyText"/>
        <w:spacing w:line="240" w:lineRule="auto" w:before="17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）项目组能够提出自己的疑虑而不怕遭到报复。</w:t>
      </w:r>
    </w:p>
    <w:p>
      <w:pPr>
        <w:pStyle w:val="BodyText"/>
        <w:spacing w:line="240" w:lineRule="auto"/>
        <w:ind w:left="679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四、相关职业道德要求</w:t>
      </w:r>
    </w:p>
    <w:p>
      <w:pPr>
        <w:spacing w:before="106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（一）遵守相关职业道德要求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（参见本准则第二十三条）</w:t>
      </w:r>
    </w:p>
    <w:p>
      <w:pPr>
        <w:pStyle w:val="BodyText"/>
        <w:spacing w:line="240" w:lineRule="auto" w:before="161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spacing w:val="-140"/>
        </w:rPr>
        <w:t>．</w:t>
      </w:r>
      <w:r>
        <w:rPr>
          <w:spacing w:val="2"/>
        </w:rPr>
        <w:t>《</w:t>
      </w:r>
      <w:r>
        <w:rPr/>
        <w:t>中</w:t>
      </w:r>
      <w:r>
        <w:rPr>
          <w:spacing w:val="2"/>
        </w:rPr>
        <w:t>国</w:t>
      </w:r>
      <w:r>
        <w:rPr/>
        <w:t>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职</w:t>
      </w:r>
      <w:r>
        <w:rPr>
          <w:spacing w:val="2"/>
        </w:rPr>
        <w:t>业</w:t>
      </w:r>
      <w:r>
        <w:rPr/>
        <w:t>道德</w:t>
      </w:r>
      <w:r>
        <w:rPr>
          <w:spacing w:val="2"/>
        </w:rPr>
        <w:t>守则</w:t>
      </w:r>
      <w:r>
        <w:rPr/>
        <w:t>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1  </w:t>
      </w:r>
      <w:r>
        <w:rPr>
          <w:spacing w:val="4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职</w:t>
      </w:r>
      <w:r>
        <w:rPr/>
        <w:t>业</w:t>
      </w:r>
      <w:r>
        <w:rPr>
          <w:spacing w:val="2"/>
        </w:rPr>
        <w:t>道</w:t>
      </w:r>
      <w:r>
        <w:rPr/>
        <w:t>德</w:t>
      </w:r>
      <w:r>
        <w:rPr>
          <w:spacing w:val="2"/>
        </w:rPr>
        <w:t>基本</w:t>
      </w:r>
      <w:r>
        <w:rPr/>
        <w:t>原</w:t>
      </w:r>
    </w:p>
    <w:p>
      <w:pPr>
        <w:pStyle w:val="BodyText"/>
        <w:spacing w:line="360" w:lineRule="auto"/>
        <w:ind w:right="0"/>
        <w:jc w:val="left"/>
      </w:pPr>
      <w:r>
        <w:rPr/>
        <w:t>则</w:t>
      </w:r>
      <w:r>
        <w:rPr>
          <w:spacing w:val="-118"/>
        </w:rPr>
        <w:t>》和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计师职</w:t>
      </w:r>
      <w:r>
        <w:rPr>
          <w:spacing w:val="-3"/>
        </w:rPr>
        <w:t>业</w:t>
      </w:r>
      <w:r>
        <w:rPr/>
        <w:t>道德</w:t>
      </w:r>
      <w:r>
        <w:rPr>
          <w:spacing w:val="-3"/>
        </w:rPr>
        <w:t>守则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职业</w:t>
      </w:r>
      <w:r>
        <w:rPr>
          <w:spacing w:val="-3"/>
        </w:rPr>
        <w:t>道</w:t>
      </w:r>
      <w:r>
        <w:rPr/>
        <w:t>德概念</w:t>
      </w:r>
      <w:r>
        <w:rPr>
          <w:spacing w:val="-3"/>
        </w:rPr>
        <w:t>框</w:t>
      </w:r>
      <w:r>
        <w:rPr/>
        <w:t>架》</w:t>
      </w:r>
      <w:r>
        <w:rPr/>
        <w:t> 规定了</w:t>
      </w:r>
      <w:r>
        <w:rPr>
          <w:spacing w:val="-3"/>
        </w:rPr>
        <w:t>与</w:t>
      </w:r>
      <w:r>
        <w:rPr/>
        <w:t>注册</w:t>
      </w:r>
      <w:r>
        <w:rPr>
          <w:spacing w:val="-3"/>
        </w:rPr>
        <w:t>会计</w:t>
      </w:r>
      <w:r>
        <w:rPr/>
        <w:t>师执行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表审</w:t>
      </w:r>
      <w:r>
        <w:rPr/>
        <w:t>计相关</w:t>
      </w:r>
      <w:r>
        <w:rPr>
          <w:spacing w:val="-3"/>
        </w:rPr>
        <w:t>的</w:t>
      </w:r>
      <w:r>
        <w:rPr/>
        <w:t>职业</w:t>
      </w:r>
      <w:r>
        <w:rPr>
          <w:spacing w:val="-3"/>
        </w:rPr>
        <w:t>道德</w:t>
      </w:r>
      <w:r>
        <w:rPr/>
        <w:t>基本原</w:t>
      </w:r>
      <w:r>
        <w:rPr>
          <w:spacing w:val="-3"/>
        </w:rPr>
        <w:t>则</w:t>
      </w:r>
      <w:r>
        <w:rPr>
          <w:spacing w:val="-94"/>
        </w:rPr>
        <w:t>，</w:t>
      </w:r>
      <w:r>
        <w:rPr/>
        <w:t>并</w:t>
      </w:r>
      <w:r>
        <w:rPr/>
        <w:t> 提供</w:t>
      </w:r>
      <w:r>
        <w:rPr>
          <w:spacing w:val="-1"/>
        </w:rPr>
        <w:t>了</w:t>
      </w:r>
      <w:r>
        <w:rPr>
          <w:spacing w:val="-3"/>
        </w:rPr>
        <w:t>遵</w:t>
      </w:r>
      <w:r>
        <w:rPr/>
        <w:t>循这</w:t>
      </w:r>
      <w:r>
        <w:rPr>
          <w:spacing w:val="-3"/>
        </w:rPr>
        <w:t>些原</w:t>
      </w:r>
      <w:r>
        <w:rPr/>
        <w:t>则的概</w:t>
      </w:r>
      <w:r>
        <w:rPr>
          <w:spacing w:val="-3"/>
        </w:rPr>
        <w:t>念</w:t>
      </w:r>
      <w:r>
        <w:rPr/>
        <w:t>框架</w:t>
      </w:r>
      <w:r>
        <w:rPr>
          <w:spacing w:val="-97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1"/>
        </w:rPr>
        <w:t>师</w:t>
      </w:r>
      <w:r>
        <w:rPr>
          <w:spacing w:val="-3"/>
        </w:rPr>
        <w:t>需</w:t>
      </w:r>
      <w:r>
        <w:rPr/>
        <w:t>要遵</w:t>
      </w:r>
      <w:r>
        <w:rPr>
          <w:spacing w:val="-3"/>
        </w:rPr>
        <w:t>循的</w:t>
      </w:r>
      <w:r>
        <w:rPr/>
        <w:t>基本原</w:t>
      </w:r>
      <w:r>
        <w:rPr>
          <w:spacing w:val="-3"/>
        </w:rPr>
        <w:t>则</w:t>
      </w:r>
      <w:r>
        <w:rPr/>
        <w:t>包</w:t>
      </w:r>
      <w:r>
        <w:rPr/>
        <w:t> 括：</w:t>
      </w:r>
    </w:p>
    <w:p>
      <w:pPr>
        <w:pStyle w:val="BodyText"/>
        <w:spacing w:line="240" w:lineRule="auto" w:before="55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）诚信；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）独立性；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）客观和公正；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）专业胜任能力和应有的关注；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）保密；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）良好职业行为。</w:t>
      </w:r>
    </w:p>
    <w:p>
      <w:pPr>
        <w:spacing w:line="366" w:lineRule="auto" w:before="174"/>
        <w:ind w:left="120" w:right="113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适用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于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网络和网络事务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所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的相关职业道德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要</w:t>
      </w:r>
      <w:r>
        <w:rPr>
          <w:rFonts w:ascii="宋体" w:hAnsi="宋体" w:cs="宋体" w:eastAsia="宋体"/>
          <w:b/>
          <w:bCs/>
          <w:spacing w:val="-114"/>
          <w:w w:val="95"/>
          <w:sz w:val="28"/>
          <w:szCs w:val="28"/>
        </w:rPr>
        <w:t>求</w:t>
      </w:r>
      <w:r>
        <w:rPr>
          <w:rFonts w:ascii="宋体" w:hAnsi="宋体" w:cs="宋体" w:eastAsia="宋体"/>
          <w:w w:val="95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参</w:t>
      </w:r>
      <w:r>
        <w:rPr>
          <w:rFonts w:ascii="宋体" w:hAnsi="宋体" w:cs="宋体" w:eastAsia="宋体"/>
          <w:w w:val="95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准</w:t>
      </w:r>
      <w:r>
        <w:rPr>
          <w:rFonts w:ascii="宋体" w:hAnsi="宋体" w:cs="宋体" w:eastAsia="宋体"/>
          <w:w w:val="95"/>
          <w:sz w:val="28"/>
          <w:szCs w:val="28"/>
        </w:rPr>
        <w:t>则第二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十三条至第二十五条）</w:t>
      </w:r>
    </w:p>
    <w:p>
      <w:pPr>
        <w:pStyle w:val="BodyText"/>
        <w:spacing w:line="401" w:lineRule="auto" w:before="9"/>
        <w:ind w:right="111" w:firstLine="559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．中国注册会计师职业道德守则和相关审计准则对网络和网络</w:t>
      </w:r>
      <w:r>
        <w:rPr>
          <w:spacing w:val="42"/>
        </w:rPr>
        <w:t> </w:t>
      </w:r>
      <w:r>
        <w:rPr>
          <w:spacing w:val="5"/>
        </w:rPr>
        <w:t>事务所作出了定义。在遵守本准则第二十三条至第二十五条的规定</w:t>
      </w:r>
      <w:r>
        <w:rPr>
          <w:spacing w:val="28"/>
        </w:rPr>
        <w:t> </w:t>
      </w:r>
      <w:r>
        <w:rPr/>
        <w:t>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以</w:t>
      </w:r>
      <w:r>
        <w:rPr/>
        <w:t>结</w:t>
      </w:r>
      <w:r>
        <w:rPr>
          <w:spacing w:val="1"/>
        </w:rPr>
        <w:t>合</w:t>
      </w:r>
      <w:r>
        <w:rPr/>
        <w:t>职</w:t>
      </w:r>
      <w:r>
        <w:rPr>
          <w:spacing w:val="-3"/>
        </w:rPr>
        <w:t>业</w:t>
      </w:r>
      <w:r>
        <w:rPr/>
        <w:t>道德</w:t>
      </w:r>
      <w:r>
        <w:rPr>
          <w:spacing w:val="-3"/>
        </w:rPr>
        <w:t>守则</w:t>
      </w:r>
      <w:r>
        <w:rPr/>
        <w:t>中的定</w:t>
      </w:r>
      <w:r>
        <w:rPr>
          <w:spacing w:val="-2"/>
        </w:rPr>
        <w:t>义</w:t>
      </w:r>
      <w:r>
        <w:rPr/>
        <w:t>理解</w:t>
      </w:r>
      <w:r>
        <w:rPr>
          <w:spacing w:val="-3"/>
        </w:rPr>
        <w:t>本准</w:t>
      </w:r>
      <w:r>
        <w:rPr/>
        <w:t>则的相</w:t>
      </w:r>
      <w:r>
        <w:rPr>
          <w:spacing w:val="-3"/>
        </w:rPr>
        <w:t>关</w:t>
      </w:r>
      <w:r>
        <w:rPr/>
        <w:t>职</w:t>
      </w:r>
      <w:r>
        <w:rPr/>
        <w:t> </w:t>
      </w:r>
      <w:r>
        <w:rPr>
          <w:spacing w:val="-1"/>
        </w:rPr>
        <w:t>业道德要求。</w:t>
      </w:r>
    </w:p>
    <w:p>
      <w:pPr>
        <w:spacing w:before="16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5"/>
          <w:sz w:val="28"/>
          <w:szCs w:val="28"/>
        </w:rPr>
        <w:t>（二）对独立性的不利影响</w:t>
      </w:r>
      <w:r>
        <w:rPr>
          <w:rFonts w:ascii="宋体" w:hAnsi="宋体" w:cs="宋体" w:eastAsia="宋体"/>
          <w:spacing w:val="5"/>
          <w:sz w:val="28"/>
          <w:szCs w:val="28"/>
        </w:rPr>
        <w:t>（</w:t>
      </w:r>
      <w:r>
        <w:rPr>
          <w:rFonts w:ascii="宋体" w:hAnsi="宋体" w:cs="宋体" w:eastAsia="宋体"/>
          <w:spacing w:val="5"/>
          <w:sz w:val="28"/>
          <w:szCs w:val="28"/>
        </w:rPr>
        <w:t>参见本准则第二十五条第二款第</w:t>
      </w:r>
    </w:p>
    <w:p>
      <w:pPr>
        <w:pStyle w:val="BodyText"/>
        <w:spacing w:line="240" w:lineRule="auto" w:before="163"/>
        <w:ind w:right="0"/>
        <w:jc w:val="left"/>
      </w:pPr>
      <w:r>
        <w:rPr>
          <w:spacing w:val="-1"/>
        </w:rPr>
        <w:t>（三）项）</w:t>
      </w:r>
    </w:p>
    <w:p>
      <w:pPr>
        <w:pStyle w:val="BodyText"/>
        <w:spacing w:line="362" w:lineRule="auto" w:before="192"/>
        <w:ind w:right="113" w:firstLine="559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．项目合伙人可能识别出对审计业务独立性产生的不利影响，</w:t>
      </w:r>
      <w:r>
        <w:rPr>
          <w:spacing w:val="46"/>
        </w:rPr>
        <w:t> </w:t>
      </w:r>
      <w:r>
        <w:rPr/>
        <w:t>即使采</w:t>
      </w:r>
      <w:r>
        <w:rPr>
          <w:spacing w:val="-3"/>
        </w:rPr>
        <w:t>取</w:t>
      </w:r>
      <w:r>
        <w:rPr/>
        <w:t>防范</w:t>
      </w:r>
      <w:r>
        <w:rPr>
          <w:spacing w:val="-3"/>
        </w:rPr>
        <w:t>措施</w:t>
      </w:r>
      <w:r>
        <w:rPr/>
        <w:t>也无法</w:t>
      </w:r>
      <w:r>
        <w:rPr>
          <w:spacing w:val="-3"/>
        </w:rPr>
        <w:t>消</w:t>
      </w:r>
      <w:r>
        <w:rPr/>
        <w:t>除或</w:t>
      </w:r>
      <w:r>
        <w:rPr>
          <w:spacing w:val="-3"/>
        </w:rPr>
        <w:t>将其</w:t>
      </w:r>
      <w:r>
        <w:rPr/>
        <w:t>降至可</w:t>
      </w:r>
      <w:r>
        <w:rPr>
          <w:spacing w:val="-3"/>
        </w:rPr>
        <w:t>接</w:t>
      </w:r>
      <w:r>
        <w:rPr/>
        <w:t>受的</w:t>
      </w:r>
      <w:r>
        <w:rPr>
          <w:spacing w:val="-3"/>
        </w:rPr>
        <w:t>水</w:t>
      </w:r>
      <w:r>
        <w:rPr/>
        <w:t>平</w:t>
      </w:r>
      <w:r>
        <w:rPr>
          <w:spacing w:val="-97"/>
        </w:rPr>
        <w:t>。</w:t>
      </w:r>
      <w:r>
        <w:rPr/>
        <w:t>在这种</w:t>
      </w:r>
      <w:r>
        <w:rPr>
          <w:spacing w:val="-3"/>
        </w:rPr>
        <w:t>情</w:t>
      </w:r>
      <w:r>
        <w:rPr/>
        <w:t>况</w:t>
      </w:r>
      <w:r>
        <w:rPr/>
        <w:t> 下</w:t>
      </w:r>
      <w:r>
        <w:rPr>
          <w:spacing w:val="-25"/>
        </w:rPr>
        <w:t>，</w:t>
      </w:r>
      <w:r>
        <w:rPr/>
        <w:t>按照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</w:t>
      </w:r>
      <w:r>
        <w:rPr/>
        <w:t>二十五</w:t>
      </w:r>
      <w:r>
        <w:rPr>
          <w:spacing w:val="-3"/>
        </w:rPr>
        <w:t>条</w:t>
      </w:r>
      <w:r>
        <w:rPr/>
        <w:t>第二</w:t>
      </w:r>
      <w:r>
        <w:rPr>
          <w:spacing w:val="-3"/>
        </w:rPr>
        <w:t>款</w:t>
      </w:r>
      <w:r>
        <w:rPr>
          <w:spacing w:val="-26"/>
        </w:rPr>
        <w:t>第</w:t>
      </w:r>
      <w:r>
        <w:rPr/>
        <w:t>（三</w:t>
      </w:r>
      <w:r>
        <w:rPr>
          <w:spacing w:val="-24"/>
        </w:rPr>
        <w:t>）</w:t>
      </w:r>
      <w:r>
        <w:rPr/>
        <w:t>项</w:t>
      </w:r>
      <w:r>
        <w:rPr>
          <w:spacing w:val="-3"/>
        </w:rPr>
        <w:t>的</w:t>
      </w:r>
      <w:r>
        <w:rPr/>
        <w:t>规定</w:t>
      </w:r>
      <w:r>
        <w:rPr>
          <w:spacing w:val="-24"/>
        </w:rPr>
        <w:t>，</w:t>
      </w:r>
      <w:r>
        <w:rPr>
          <w:spacing w:val="-3"/>
        </w:rPr>
        <w:t>项</w:t>
      </w:r>
      <w:r>
        <w:rPr/>
        <w:t>目合伙</w:t>
      </w:r>
      <w:r>
        <w:rPr>
          <w:spacing w:val="-2"/>
        </w:rPr>
        <w:t>人</w:t>
      </w:r>
      <w:r>
        <w:rPr/>
        <w:t>需</w:t>
      </w:r>
      <w:r>
        <w:rPr/>
        <w:t> </w:t>
      </w:r>
      <w:r>
        <w:rPr>
          <w:spacing w:val="-1"/>
        </w:rPr>
        <w:t>要</w:t>
      </w:r>
      <w:r>
        <w:rPr/>
        <w:t>向会</w:t>
      </w:r>
      <w:r>
        <w:rPr>
          <w:spacing w:val="-3"/>
        </w:rPr>
        <w:t>计</w:t>
      </w:r>
      <w:r>
        <w:rPr/>
        <w:t>师事</w:t>
      </w:r>
      <w:r>
        <w:rPr>
          <w:spacing w:val="-3"/>
        </w:rPr>
        <w:t>务所</w:t>
      </w:r>
      <w:r>
        <w:rPr/>
        <w:t>内</w:t>
      </w:r>
      <w:r>
        <w:rPr>
          <w:spacing w:val="1"/>
        </w:rPr>
        <w:t>部</w:t>
      </w:r>
      <w:r>
        <w:rPr/>
        <w:t>相</w:t>
      </w:r>
      <w:r>
        <w:rPr>
          <w:spacing w:val="-3"/>
        </w:rPr>
        <w:t>关</w:t>
      </w:r>
      <w:r>
        <w:rPr/>
        <w:t>人员</w:t>
      </w:r>
      <w:r>
        <w:rPr>
          <w:spacing w:val="-3"/>
        </w:rPr>
        <w:t>报告</w:t>
      </w:r>
      <w:r>
        <w:rPr>
          <w:spacing w:val="-48"/>
        </w:rPr>
        <w:t>，</w:t>
      </w:r>
      <w:r>
        <w:rPr/>
        <w:t>以确定</w:t>
      </w:r>
      <w:r>
        <w:rPr>
          <w:spacing w:val="-3"/>
        </w:rPr>
        <w:t>采</w:t>
      </w:r>
      <w:r>
        <w:rPr/>
        <w:t>取适</w:t>
      </w:r>
      <w:r>
        <w:rPr>
          <w:spacing w:val="-3"/>
        </w:rPr>
        <w:t>当</w:t>
      </w:r>
      <w:r>
        <w:rPr/>
        <w:t>的行动</w:t>
      </w:r>
      <w:r>
        <w:rPr>
          <w:spacing w:val="-48"/>
        </w:rPr>
        <w:t>，</w:t>
      </w:r>
      <w:r>
        <w:rPr>
          <w:spacing w:val="-3"/>
        </w:rPr>
        <w:t>包</w:t>
      </w:r>
      <w:r>
        <w:rPr/>
        <w:t>括</w:t>
      </w:r>
      <w:r>
        <w:rPr/>
        <w:t> 消除产</w:t>
      </w:r>
      <w:r>
        <w:rPr>
          <w:spacing w:val="-3"/>
        </w:rPr>
        <w:t>生</w:t>
      </w:r>
      <w:r>
        <w:rPr/>
        <w:t>不利</w:t>
      </w:r>
      <w:r>
        <w:rPr>
          <w:spacing w:val="-3"/>
        </w:rPr>
        <w:t>影</w:t>
      </w:r>
      <w:r>
        <w:rPr>
          <w:spacing w:val="-2"/>
        </w:rPr>
        <w:t>响</w:t>
      </w:r>
      <w:r>
        <w:rPr/>
        <w:t>的行为</w:t>
      </w:r>
      <w:r>
        <w:rPr>
          <w:spacing w:val="-3"/>
        </w:rPr>
        <w:t>或</w:t>
      </w:r>
      <w:r>
        <w:rPr/>
        <w:t>利益</w:t>
      </w:r>
      <w:r>
        <w:rPr>
          <w:spacing w:val="-96"/>
        </w:rPr>
        <w:t>，</w:t>
      </w:r>
      <w:r>
        <w:rPr/>
        <w:t>或</w:t>
      </w:r>
      <w:r>
        <w:rPr>
          <w:spacing w:val="-3"/>
        </w:rPr>
        <w:t>在</w:t>
      </w:r>
      <w:r>
        <w:rPr/>
        <w:t>法律法</w:t>
      </w:r>
      <w:r>
        <w:rPr>
          <w:spacing w:val="-3"/>
        </w:rPr>
        <w:t>规</w:t>
      </w:r>
      <w:r>
        <w:rPr/>
        <w:t>允许</w:t>
      </w:r>
      <w:r>
        <w:rPr>
          <w:spacing w:val="-3"/>
        </w:rPr>
        <w:t>的情</w:t>
      </w:r>
      <w:r>
        <w:rPr/>
        <w:t>况下解</w:t>
      </w:r>
      <w:r>
        <w:rPr>
          <w:spacing w:val="-3"/>
        </w:rPr>
        <w:t>除</w:t>
      </w:r>
      <w:r>
        <w:rPr/>
        <w:t>审</w:t>
      </w:r>
      <w:r>
        <w:rPr/>
        <w:t> </w:t>
      </w:r>
      <w:r>
        <w:rPr>
          <w:spacing w:val="-1"/>
        </w:rPr>
        <w:t>计业务约定。</w:t>
      </w:r>
    </w:p>
    <w:p>
      <w:pPr>
        <w:pStyle w:val="Heading1"/>
        <w:spacing w:line="240" w:lineRule="auto" w:before="49"/>
        <w:ind w:right="0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宋体" w:hAnsi="宋体" w:cs="宋体" w:eastAsia="宋体"/>
        </w:rPr>
        <w:t>对公共部门实体的特殊考虑</w:t>
      </w:r>
      <w:r>
        <w:rPr>
          <w:rFonts w:ascii="宋体" w:hAnsi="宋体" w:cs="宋体" w:eastAsia="宋体"/>
          <w:b w:val="0"/>
          <w:bCs w:val="0"/>
        </w:rPr>
      </w:r>
    </w:p>
    <w:p>
      <w:pPr>
        <w:pStyle w:val="BodyText"/>
        <w:spacing w:line="362" w:lineRule="auto" w:before="193"/>
        <w:ind w:right="114" w:firstLine="559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．法律法规可能为执行公共部门实体审计的注册会计师保持独</w:t>
      </w:r>
      <w:r>
        <w:rPr>
          <w:spacing w:val="42"/>
        </w:rPr>
        <w:t> </w:t>
      </w:r>
      <w:r>
        <w:rPr/>
        <w:t>立性提</w:t>
      </w:r>
      <w:r>
        <w:rPr>
          <w:spacing w:val="-3"/>
        </w:rPr>
        <w:t>供</w:t>
      </w:r>
      <w:r>
        <w:rPr/>
        <w:t>防范</w:t>
      </w:r>
      <w:r>
        <w:rPr>
          <w:spacing w:val="-3"/>
        </w:rPr>
        <w:t>措施</w:t>
      </w:r>
      <w:r>
        <w:rPr>
          <w:spacing w:val="-31"/>
        </w:rPr>
        <w:t>。</w:t>
      </w:r>
      <w:r>
        <w:rPr/>
        <w:t>然而</w:t>
      </w:r>
      <w:r>
        <w:rPr>
          <w:spacing w:val="-34"/>
        </w:rPr>
        <w:t>，</w:t>
      </w:r>
      <w:r>
        <w:rPr/>
        <w:t>根据</w:t>
      </w:r>
      <w:r>
        <w:rPr>
          <w:spacing w:val="-3"/>
        </w:rPr>
        <w:t>授权</w:t>
      </w:r>
      <w:r>
        <w:rPr/>
        <w:t>审计文</w:t>
      </w:r>
      <w:r>
        <w:rPr>
          <w:spacing w:val="-2"/>
        </w:rPr>
        <w:t>件</w:t>
      </w:r>
      <w:r>
        <w:rPr/>
        <w:t>的条</w:t>
      </w:r>
      <w:r>
        <w:rPr>
          <w:spacing w:val="-3"/>
        </w:rPr>
        <w:t>款规</w:t>
      </w:r>
      <w:r>
        <w:rPr/>
        <w:t>定</w:t>
      </w:r>
      <w:r>
        <w:rPr>
          <w:spacing w:val="-31"/>
        </w:rPr>
        <w:t>，</w:t>
      </w:r>
      <w:r>
        <w:rPr/>
        <w:t>执</w:t>
      </w:r>
      <w:r>
        <w:rPr>
          <w:spacing w:val="-3"/>
        </w:rPr>
        <w:t>行</w:t>
      </w:r>
      <w:r>
        <w:rPr/>
        <w:t>公共</w:t>
      </w:r>
      <w:r>
        <w:rPr/>
        <w:t> </w:t>
      </w:r>
      <w:r>
        <w:rPr>
          <w:spacing w:val="5"/>
        </w:rPr>
        <w:t>部门实体审计的注册会计师可能需要改变工作方法以符合本准则第</w:t>
      </w:r>
      <w:r>
        <w:rPr>
          <w:spacing w:val="29"/>
        </w:rPr>
        <w:t> </w:t>
      </w:r>
      <w:r>
        <w:rPr>
          <w:spacing w:val="5"/>
        </w:rPr>
        <w:t>二十五条的要求。如果授权审计文件不允许注册会计师解除业务约</w:t>
      </w:r>
      <w:r>
        <w:rPr>
          <w:spacing w:val="28"/>
        </w:rPr>
        <w:t> </w:t>
      </w:r>
      <w:r>
        <w:rPr/>
        <w:t>定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以通过</w:t>
      </w:r>
      <w:r>
        <w:rPr>
          <w:spacing w:val="-3"/>
        </w:rPr>
        <w:t>提</w:t>
      </w:r>
      <w:r>
        <w:rPr/>
        <w:t>交公</w:t>
      </w:r>
      <w:r>
        <w:rPr>
          <w:spacing w:val="-3"/>
        </w:rPr>
        <w:t>开报</w:t>
      </w:r>
      <w:r>
        <w:rPr/>
        <w:t>告披露</w:t>
      </w:r>
      <w:r>
        <w:rPr>
          <w:spacing w:val="-3"/>
        </w:rPr>
        <w:t>这</w:t>
      </w:r>
      <w:r>
        <w:rPr/>
        <w:t>种情况</w:t>
      </w:r>
      <w:r>
        <w:rPr>
          <w:spacing w:val="-50"/>
        </w:rPr>
        <w:t>，</w:t>
      </w:r>
      <w:r>
        <w:rPr/>
        <w:t>以说明</w:t>
      </w:r>
      <w:r>
        <w:rPr>
          <w:spacing w:val="-3"/>
        </w:rPr>
        <w:t>如</w:t>
      </w:r>
      <w:r>
        <w:rPr/>
        <w:t>果执</w:t>
      </w:r>
      <w:r>
        <w:rPr/>
        <w:t> </w:t>
      </w:r>
      <w:r>
        <w:rPr>
          <w:spacing w:val="-1"/>
        </w:rPr>
        <w:t>行的是私营部门实体审计，将会导致解除业务约定。</w:t>
      </w:r>
    </w:p>
    <w:p>
      <w:pPr>
        <w:pStyle w:val="BodyText"/>
        <w:spacing w:line="240" w:lineRule="auto" w:before="50"/>
        <w:ind w:left="679" w:right="0"/>
        <w:jc w:val="left"/>
      </w:pPr>
      <w:r>
        <w:rPr>
          <w:rFonts w:ascii="黑体" w:hAnsi="黑体" w:cs="黑体" w:eastAsia="黑体"/>
        </w:rPr>
        <w:t>五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客户</w:t>
      </w:r>
      <w:r>
        <w:rPr>
          <w:rFonts w:ascii="黑体" w:hAnsi="黑体" w:cs="黑体" w:eastAsia="黑体"/>
          <w:spacing w:val="-3"/>
        </w:rPr>
        <w:t>关</w:t>
      </w:r>
      <w:r>
        <w:rPr>
          <w:rFonts w:ascii="黑体" w:hAnsi="黑体" w:cs="黑体" w:eastAsia="黑体"/>
        </w:rPr>
        <w:t>系和</w:t>
      </w:r>
      <w:r>
        <w:rPr>
          <w:rFonts w:ascii="黑体" w:hAnsi="黑体" w:cs="黑体" w:eastAsia="黑体"/>
          <w:spacing w:val="-3"/>
        </w:rPr>
        <w:t>审</w:t>
      </w:r>
      <w:r>
        <w:rPr>
          <w:rFonts w:ascii="黑体" w:hAnsi="黑体" w:cs="黑体" w:eastAsia="黑体"/>
        </w:rPr>
        <w:t>计业务</w:t>
      </w:r>
      <w:r>
        <w:rPr>
          <w:rFonts w:ascii="黑体" w:hAnsi="黑体" w:cs="黑体" w:eastAsia="黑体"/>
          <w:spacing w:val="-3"/>
        </w:rPr>
        <w:t>的</w:t>
      </w:r>
      <w:r>
        <w:rPr>
          <w:rFonts w:ascii="黑体" w:hAnsi="黑体" w:cs="黑体" w:eastAsia="黑体"/>
        </w:rPr>
        <w:t>接受</w:t>
      </w:r>
      <w:r>
        <w:rPr>
          <w:rFonts w:ascii="黑体" w:hAnsi="黑体" w:cs="黑体" w:eastAsia="黑体"/>
          <w:spacing w:val="-3"/>
        </w:rPr>
        <w:t>与</w:t>
      </w:r>
      <w:r>
        <w:rPr>
          <w:rFonts w:ascii="黑体" w:hAnsi="黑体" w:cs="黑体" w:eastAsia="黑体"/>
          <w:spacing w:val="-1"/>
        </w:rPr>
        <w:t>保</w:t>
      </w:r>
      <w:r>
        <w:rPr>
          <w:rFonts w:ascii="黑体" w:hAnsi="黑体" w:cs="黑体" w:eastAsia="黑体"/>
          <w:spacing w:val="-48"/>
        </w:rPr>
        <w:t>持</w:t>
      </w:r>
      <w:r>
        <w:rPr/>
        <w:t>（参见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</w:t>
      </w:r>
      <w:r>
        <w:rPr/>
        <w:t>二十六条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和第二十七条）</w:t>
      </w:r>
    </w:p>
    <w:p>
      <w:pPr>
        <w:pStyle w:val="BodyText"/>
        <w:spacing w:line="353" w:lineRule="auto" w:before="192"/>
        <w:ind w:right="236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在确定是</w:t>
      </w:r>
      <w:r>
        <w:rPr>
          <w:spacing w:val="-2"/>
        </w:rPr>
        <w:t>否</w:t>
      </w:r>
      <w:r>
        <w:rPr/>
        <w:t>接</w:t>
      </w:r>
      <w:r>
        <w:rPr>
          <w:spacing w:val="-3"/>
        </w:rPr>
        <w:t>受</w:t>
      </w:r>
      <w:r>
        <w:rPr/>
        <w:t>新客户</w:t>
      </w:r>
      <w:r>
        <w:rPr>
          <w:spacing w:val="-3"/>
        </w:rPr>
        <w:t>或</w:t>
      </w:r>
      <w:r>
        <w:rPr/>
        <w:t>现有</w:t>
      </w:r>
      <w:r>
        <w:rPr>
          <w:spacing w:val="-3"/>
        </w:rPr>
        <w:t>客户</w:t>
      </w:r>
      <w:r>
        <w:rPr/>
        <w:t>的新业</w:t>
      </w:r>
      <w:r>
        <w:rPr>
          <w:spacing w:val="-2"/>
        </w:rPr>
        <w:t>务</w:t>
      </w:r>
      <w:r>
        <w:rPr/>
        <w:t>时</w:t>
      </w:r>
      <w:r>
        <w:rPr>
          <w:spacing w:val="-188"/>
        </w:rPr>
        <w:t>，</w:t>
      </w:r>
      <w:r>
        <w:rPr>
          <w:spacing w:val="-3"/>
        </w:rPr>
        <w:t>《</w:t>
      </w:r>
      <w:r>
        <w:rPr/>
        <w:t>质</w:t>
      </w:r>
      <w:r>
        <w:rPr>
          <w:spacing w:val="-3"/>
        </w:rPr>
        <w:t>量</w:t>
      </w:r>
      <w:r>
        <w:rPr/>
        <w:t>控制准</w:t>
      </w:r>
      <w:r>
        <w:rPr/>
        <w:t> 则第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  <w:spacing w:val="-2"/>
        </w:rPr>
        <w:t>5101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会计师事务所对执行财务报表审计和审阅、其他鉴</w:t>
      </w:r>
      <w:r>
        <w:rPr>
          <w:spacing w:val="24"/>
        </w:rPr>
        <w:t> </w:t>
      </w:r>
      <w:r>
        <w:rPr/>
        <w:t>证和相</w:t>
      </w:r>
      <w:r>
        <w:rPr>
          <w:spacing w:val="-3"/>
        </w:rPr>
        <w:t>关</w:t>
      </w:r>
      <w:r>
        <w:rPr/>
        <w:t>服务</w:t>
      </w:r>
      <w:r>
        <w:rPr>
          <w:spacing w:val="-3"/>
        </w:rPr>
        <w:t>业务</w:t>
      </w:r>
      <w:r>
        <w:rPr/>
        <w:t>实施的</w:t>
      </w:r>
      <w:r>
        <w:rPr>
          <w:spacing w:val="-3"/>
        </w:rPr>
        <w:t>质</w:t>
      </w:r>
      <w:r>
        <w:rPr/>
        <w:t>量控</w:t>
      </w:r>
      <w:r>
        <w:rPr>
          <w:spacing w:val="-3"/>
        </w:rPr>
        <w:t>制</w:t>
      </w:r>
      <w:r>
        <w:rPr>
          <w:spacing w:val="-93"/>
        </w:rPr>
        <w:t>》</w:t>
      </w:r>
      <w:r>
        <w:rPr>
          <w:spacing w:val="-3"/>
        </w:rPr>
        <w:t>要</w:t>
      </w:r>
      <w:r>
        <w:rPr/>
        <w:t>求会计</w:t>
      </w:r>
      <w:r>
        <w:rPr>
          <w:spacing w:val="-3"/>
        </w:rPr>
        <w:t>师</w:t>
      </w:r>
      <w:r>
        <w:rPr/>
        <w:t>事务</w:t>
      </w:r>
      <w:r>
        <w:rPr>
          <w:spacing w:val="-3"/>
        </w:rPr>
        <w:t>所根</w:t>
      </w:r>
      <w:r>
        <w:rPr/>
        <w:t>据具体</w:t>
      </w:r>
      <w:r>
        <w:rPr>
          <w:spacing w:val="-3"/>
        </w:rPr>
        <w:t>情</w:t>
      </w:r>
      <w:r>
        <w:rPr/>
        <w:t>况</w:t>
      </w:r>
      <w:r>
        <w:rPr/>
        <w:t> </w:t>
      </w:r>
      <w:r>
        <w:rPr>
          <w:spacing w:val="-1"/>
        </w:rPr>
        <w:t>获取必要的信息。</w:t>
      </w:r>
    </w:p>
    <w:p>
      <w:pPr>
        <w:pStyle w:val="BodyText"/>
        <w:spacing w:line="366" w:lineRule="auto" w:before="62"/>
        <w:ind w:right="0" w:firstLine="559"/>
        <w:jc w:val="left"/>
      </w:pPr>
      <w:r>
        <w:rPr>
          <w:spacing w:val="5"/>
        </w:rPr>
        <w:t>下列信息可以帮助项目合伙人确定有关客户关系和审计业务的</w:t>
      </w:r>
      <w:r>
        <w:rPr>
          <w:spacing w:val="40"/>
        </w:rPr>
        <w:t> </w:t>
      </w:r>
      <w:r>
        <w:rPr>
          <w:spacing w:val="-1"/>
        </w:rPr>
        <w:t>接受与保持是否恰当：</w:t>
      </w:r>
    </w:p>
    <w:p>
      <w:pPr>
        <w:pStyle w:val="BodyText"/>
        <w:spacing w:line="240" w:lineRule="auto" w:before="45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）</w:t>
      </w:r>
      <w:r>
        <w:rPr/>
        <w:t>被审计</w:t>
      </w:r>
      <w:r>
        <w:rPr>
          <w:spacing w:val="-3"/>
        </w:rPr>
        <w:t>单</w:t>
      </w:r>
      <w:r>
        <w:rPr/>
        <w:t>位</w:t>
      </w:r>
      <w:r>
        <w:rPr>
          <w:spacing w:val="-3"/>
        </w:rPr>
        <w:t>的</w:t>
      </w:r>
      <w:r>
        <w:rPr/>
        <w:t>主要股东</w:t>
      </w:r>
      <w:r>
        <w:rPr>
          <w:spacing w:val="-51"/>
        </w:rPr>
        <w:t>、</w:t>
      </w:r>
      <w:r>
        <w:rPr/>
        <w:t>关键</w:t>
      </w:r>
      <w:r>
        <w:rPr>
          <w:spacing w:val="-3"/>
        </w:rPr>
        <w:t>管</w:t>
      </w:r>
      <w:r>
        <w:rPr/>
        <w:t>理人员</w:t>
      </w:r>
      <w:r>
        <w:rPr>
          <w:spacing w:val="-3"/>
        </w:rPr>
        <w:t>和</w:t>
      </w:r>
      <w:r>
        <w:rPr/>
        <w:t>治理</w:t>
      </w:r>
      <w:r>
        <w:rPr>
          <w:spacing w:val="-3"/>
        </w:rPr>
        <w:t>层是</w:t>
      </w:r>
      <w:r>
        <w:rPr/>
        <w:t>否诚</w:t>
      </w:r>
      <w:r>
        <w:rPr>
          <w:spacing w:val="-3"/>
        </w:rPr>
        <w:t>信</w:t>
      </w:r>
      <w:r>
        <w:rPr/>
        <w:t>；</w:t>
      </w:r>
    </w:p>
    <w:p>
      <w:pPr>
        <w:pStyle w:val="BodyText"/>
        <w:spacing w:line="346" w:lineRule="auto" w:before="174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）项目组是否具有执行审计业务的专业胜任能力以及必要的</w:t>
      </w:r>
      <w:r>
        <w:rPr>
          <w:spacing w:val="42"/>
        </w:rPr>
        <w:t> </w:t>
      </w:r>
      <w:r>
        <w:rPr>
          <w:spacing w:val="-1"/>
        </w:rPr>
        <w:t>时间和资源；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）会计师事务所和项目组能否遵守相关职业道德要求；</w:t>
      </w:r>
    </w:p>
    <w:p>
      <w:pPr>
        <w:pStyle w:val="BodyText"/>
        <w:spacing w:line="346" w:lineRule="auto" w:before="174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）在本期或以前审计中发现的重大事项，及其对保持客户关</w:t>
      </w:r>
      <w:r>
        <w:rPr>
          <w:spacing w:val="44"/>
        </w:rPr>
        <w:t> </w:t>
      </w:r>
      <w:r>
        <w:rPr>
          <w:spacing w:val="-1"/>
        </w:rPr>
        <w:t>系的影响。</w:t>
      </w:r>
    </w:p>
    <w:p>
      <w:pPr>
        <w:pStyle w:val="BodyText"/>
        <w:spacing w:line="362" w:lineRule="auto" w:before="68"/>
        <w:ind w:right="232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9</w:t>
      </w:r>
      <w:r>
        <w:rPr>
          <w:rFonts w:ascii="Times New Roman" w:hAnsi="Times New Roman" w:cs="Times New Roman" w:eastAsia="Times New Roman"/>
          <w:spacing w:val="-3"/>
        </w:rPr>
        <w:t>a</w:t>
      </w:r>
      <w:r>
        <w:rPr>
          <w:spacing w:val="-80"/>
        </w:rPr>
        <w:t>．</w:t>
      </w:r>
      <w:r>
        <w:rPr/>
        <w:t>法律法规</w:t>
      </w:r>
      <w:r>
        <w:rPr>
          <w:spacing w:val="-3"/>
        </w:rPr>
        <w:t>或</w:t>
      </w:r>
      <w:r>
        <w:rPr/>
        <w:t>相</w:t>
      </w:r>
      <w:r>
        <w:rPr>
          <w:spacing w:val="-3"/>
        </w:rPr>
        <w:t>关</w:t>
      </w:r>
      <w:r>
        <w:rPr/>
        <w:t>职业道</w:t>
      </w:r>
      <w:r>
        <w:rPr>
          <w:spacing w:val="-3"/>
        </w:rPr>
        <w:t>德</w:t>
      </w:r>
      <w:r>
        <w:rPr/>
        <w:t>要求</w:t>
      </w:r>
      <w:r>
        <w:rPr>
          <w:spacing w:val="-3"/>
        </w:rPr>
        <w:t>可</w:t>
      </w:r>
      <w:r>
        <w:rPr>
          <w:spacing w:val="-1"/>
        </w:rPr>
        <w:t>能</w:t>
      </w:r>
      <w:r>
        <w:rPr/>
        <w:t>规定注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师在</w:t>
      </w:r>
      <w:r>
        <w:rPr/>
        <w:t>接受业</w:t>
      </w:r>
      <w:r>
        <w:rPr/>
        <w:t> 务</w:t>
      </w:r>
      <w:r>
        <w:rPr>
          <w:spacing w:val="-1"/>
        </w:rPr>
        <w:t>前</w:t>
      </w:r>
      <w:r>
        <w:rPr/>
        <w:t>提</w:t>
      </w:r>
      <w:r>
        <w:rPr>
          <w:spacing w:val="-3"/>
        </w:rPr>
        <w:t>请</w:t>
      </w:r>
      <w:r>
        <w:rPr/>
        <w:t>前任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提</w:t>
      </w:r>
      <w:r>
        <w:rPr/>
        <w:t>供已</w:t>
      </w:r>
      <w:r>
        <w:rPr>
          <w:spacing w:val="-3"/>
        </w:rPr>
        <w:t>知悉</w:t>
      </w:r>
      <w:r>
        <w:rPr/>
        <w:t>的关于</w:t>
      </w:r>
      <w:r>
        <w:rPr>
          <w:spacing w:val="-3"/>
        </w:rPr>
        <w:t>事</w:t>
      </w:r>
      <w:r>
        <w:rPr/>
        <w:t>实或</w:t>
      </w:r>
      <w:r>
        <w:rPr>
          <w:spacing w:val="-3"/>
        </w:rPr>
        <w:t>环境</w:t>
      </w:r>
      <w:r>
        <w:rPr/>
        <w:t>的信</w:t>
      </w:r>
      <w:r>
        <w:rPr>
          <w:spacing w:val="-91"/>
        </w:rPr>
        <w:t>息</w:t>
      </w:r>
      <w:r>
        <w:rPr>
          <w:spacing w:val="-3"/>
        </w:rPr>
        <w:t>（</w:t>
      </w:r>
      <w:r>
        <w:rPr/>
        <w:t>前任</w:t>
      </w:r>
      <w:r>
        <w:rPr/>
        <w:t> </w:t>
      </w:r>
      <w:r>
        <w:rPr>
          <w:spacing w:val="5"/>
        </w:rPr>
        <w:t>注册会计师判断认为后任注册会计师在决定是否接受业务前需要获</w:t>
      </w:r>
      <w:r>
        <w:rPr>
          <w:spacing w:val="29"/>
        </w:rPr>
        <w:t> </w:t>
      </w:r>
      <w:r>
        <w:rPr>
          <w:spacing w:val="2"/>
        </w:rPr>
        <w:t>知</w:t>
      </w:r>
      <w:r>
        <w:rPr>
          <w:spacing w:val="-140"/>
        </w:rPr>
        <w:t>）</w:t>
      </w:r>
      <w:r>
        <w:rPr/>
        <w:t>。某</w:t>
      </w:r>
      <w:r>
        <w:rPr>
          <w:spacing w:val="2"/>
        </w:rPr>
        <w:t>些</w:t>
      </w:r>
      <w:r>
        <w:rPr/>
        <w:t>情形</w:t>
      </w:r>
      <w:r>
        <w:rPr>
          <w:spacing w:val="2"/>
        </w:rPr>
        <w:t>下</w:t>
      </w:r>
      <w:r>
        <w:rPr/>
        <w:t>，</w:t>
      </w:r>
      <w:r>
        <w:rPr>
          <w:spacing w:val="2"/>
        </w:rPr>
        <w:t>前</w:t>
      </w:r>
      <w:r>
        <w:rPr/>
        <w:t>任注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可</w:t>
      </w:r>
      <w:r>
        <w:rPr>
          <w:spacing w:val="4"/>
        </w:rPr>
        <w:t>能</w:t>
      </w:r>
      <w:r>
        <w:rPr/>
        <w:t>需要</w:t>
      </w:r>
      <w:r>
        <w:rPr>
          <w:spacing w:val="2"/>
        </w:rPr>
        <w:t>应</w:t>
      </w:r>
      <w:r>
        <w:rPr/>
        <w:t>拟任</w:t>
      </w:r>
      <w:r>
        <w:rPr>
          <w:spacing w:val="2"/>
        </w:rPr>
        <w:t>的</w:t>
      </w:r>
      <w:r>
        <w:rPr/>
        <w:t>后</w:t>
      </w:r>
      <w:r>
        <w:rPr>
          <w:spacing w:val="2"/>
        </w:rPr>
        <w:t>任</w:t>
      </w:r>
      <w:r>
        <w:rPr/>
        <w:t>注册</w:t>
      </w:r>
      <w:r>
        <w:rPr>
          <w:spacing w:val="2"/>
        </w:rPr>
        <w:t>会</w:t>
      </w:r>
      <w:r>
        <w:rPr/>
        <w:t>计</w:t>
      </w:r>
      <w:r>
        <w:rPr/>
        <w:t> </w:t>
      </w:r>
      <w:r>
        <w:rPr>
          <w:spacing w:val="-2"/>
        </w:rPr>
        <w:t>师的要求提供关于被审计单位违反法律法规行为的信息。</w:t>
      </w:r>
    </w:p>
    <w:p>
      <w:pPr>
        <w:pStyle w:val="Heading1"/>
        <w:spacing w:line="449" w:lineRule="exact"/>
        <w:ind w:left="679" w:right="0" w:firstLine="2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57" w:lineRule="auto" w:before="161"/>
        <w:ind w:right="0" w:firstLine="559"/>
        <w:jc w:val="left"/>
      </w:pP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spacing w:val="-1"/>
        </w:rPr>
        <w:t>．在公共部门实体，注册会计师可能按照法定程序接受委托。</w:t>
      </w:r>
      <w:r>
        <w:rPr>
          <w:spacing w:val="23"/>
        </w:rPr>
        <w:t> </w:t>
      </w:r>
      <w:r>
        <w:rPr/>
        <w:t>因此</w:t>
      </w:r>
      <w:r>
        <w:rPr>
          <w:spacing w:val="-94"/>
        </w:rPr>
        <w:t>，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</w:t>
      </w:r>
      <w:r>
        <w:rPr/>
        <w:t>二</w:t>
      </w:r>
      <w:r>
        <w:rPr>
          <w:spacing w:val="-3"/>
        </w:rPr>
        <w:t>十</w:t>
      </w:r>
      <w:r>
        <w:rPr/>
        <w:t>六条和</w:t>
      </w:r>
      <w:r>
        <w:rPr>
          <w:spacing w:val="-3"/>
        </w:rPr>
        <w:t>第</w:t>
      </w:r>
      <w:r>
        <w:rPr/>
        <w:t>二十</w:t>
      </w:r>
      <w:r>
        <w:rPr>
          <w:spacing w:val="-3"/>
        </w:rPr>
        <w:t>七</w:t>
      </w:r>
      <w:r>
        <w:rPr>
          <w:spacing w:val="-1"/>
        </w:rPr>
        <w:t>条</w:t>
      </w:r>
      <w:r>
        <w:rPr/>
        <w:t>以及本</w:t>
      </w:r>
      <w:r>
        <w:rPr>
          <w:spacing w:val="-3"/>
        </w:rPr>
        <w:t>指</w:t>
      </w:r>
      <w:r>
        <w:rPr/>
        <w:t>南第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3"/>
        </w:rPr>
        <w:t>段</w:t>
      </w:r>
      <w:r>
        <w:rPr/>
        <w:t>的某些</w:t>
      </w:r>
      <w:r>
        <w:rPr>
          <w:spacing w:val="-3"/>
        </w:rPr>
        <w:t>要</w:t>
      </w:r>
      <w:r>
        <w:rPr/>
        <w:t>求</w:t>
      </w:r>
      <w:r>
        <w:rPr/>
        <w:t> 和考虑</w:t>
      </w:r>
      <w:r>
        <w:rPr>
          <w:spacing w:val="-3"/>
        </w:rPr>
        <w:t>可</w:t>
      </w:r>
      <w:r>
        <w:rPr/>
        <w:t>能不</w:t>
      </w:r>
      <w:r>
        <w:rPr>
          <w:spacing w:val="-3"/>
        </w:rPr>
        <w:t>相</w:t>
      </w:r>
      <w:r>
        <w:rPr>
          <w:spacing w:val="-2"/>
        </w:rPr>
        <w:t>关</w:t>
      </w:r>
      <w:r>
        <w:rPr>
          <w:spacing w:val="-32"/>
        </w:rPr>
        <w:t>。</w:t>
      </w:r>
      <w:r>
        <w:rPr/>
        <w:t>尽管</w:t>
      </w:r>
      <w:r>
        <w:rPr>
          <w:spacing w:val="-3"/>
        </w:rPr>
        <w:t>如</w:t>
      </w:r>
      <w:r>
        <w:rPr/>
        <w:t>此</w:t>
      </w:r>
      <w:r>
        <w:rPr>
          <w:spacing w:val="-32"/>
        </w:rPr>
        <w:t>，</w:t>
      </w:r>
      <w:r>
        <w:rPr>
          <w:spacing w:val="-3"/>
        </w:rPr>
        <w:t>通过</w:t>
      </w:r>
      <w:r>
        <w:rPr/>
        <w:t>上述过</w:t>
      </w:r>
      <w:r>
        <w:rPr>
          <w:spacing w:val="-3"/>
        </w:rPr>
        <w:t>程</w:t>
      </w:r>
      <w:r>
        <w:rPr/>
        <w:t>获取</w:t>
      </w:r>
      <w:r>
        <w:rPr>
          <w:spacing w:val="-3"/>
        </w:rPr>
        <w:t>的信</w:t>
      </w:r>
      <w:r>
        <w:rPr/>
        <w:t>息</w:t>
      </w:r>
      <w:r>
        <w:rPr>
          <w:spacing w:val="-30"/>
        </w:rPr>
        <w:t>，</w:t>
      </w:r>
      <w:r>
        <w:rPr/>
        <w:t>可</w:t>
      </w:r>
      <w:r>
        <w:rPr>
          <w:spacing w:val="-3"/>
        </w:rPr>
        <w:t>以</w:t>
      </w:r>
      <w:r>
        <w:rPr/>
        <w:t>为执</w:t>
      </w:r>
      <w:r>
        <w:rPr/>
        <w:t> </w:t>
      </w:r>
      <w:r>
        <w:rPr>
          <w:spacing w:val="5"/>
        </w:rPr>
        <w:t>行公共部门实体审计的注册会计师在实施风险评估和履行报告责任</w:t>
      </w:r>
      <w:r>
        <w:rPr>
          <w:spacing w:val="29"/>
        </w:rPr>
        <w:t> </w:t>
      </w:r>
      <w:r>
        <w:rPr>
          <w:spacing w:val="-1"/>
        </w:rPr>
        <w:t>时提供有价值的信息。</w:t>
      </w:r>
    </w:p>
    <w:p>
      <w:pPr>
        <w:spacing w:after="0" w:line="357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left="679" w:right="0"/>
        <w:jc w:val="left"/>
      </w:pPr>
      <w:r>
        <w:rPr>
          <w:rFonts w:ascii="黑体" w:hAnsi="黑体" w:cs="黑体" w:eastAsia="黑体"/>
          <w:spacing w:val="-1"/>
        </w:rPr>
        <w:t>六、项目组的工作委派</w:t>
      </w:r>
      <w:r>
        <w:rPr>
          <w:spacing w:val="-1"/>
        </w:rPr>
        <w:t>（参见本准则第二十八条）</w:t>
      </w:r>
    </w:p>
    <w:p>
      <w:pPr>
        <w:pStyle w:val="BodyText"/>
        <w:spacing w:line="357" w:lineRule="auto" w:before="192"/>
        <w:ind w:right="113" w:firstLine="559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项目</w:t>
      </w:r>
      <w:r>
        <w:rPr>
          <w:spacing w:val="-3"/>
        </w:rPr>
        <w:t>组</w:t>
      </w:r>
      <w:r>
        <w:rPr/>
        <w:t>包括</w:t>
      </w:r>
      <w:r>
        <w:rPr>
          <w:spacing w:val="-3"/>
        </w:rPr>
        <w:t>在</w:t>
      </w:r>
      <w:r>
        <w:rPr/>
        <w:t>会计或</w:t>
      </w:r>
      <w:r>
        <w:rPr>
          <w:spacing w:val="-3"/>
        </w:rPr>
        <w:t>审</w:t>
      </w:r>
      <w:r>
        <w:rPr>
          <w:spacing w:val="1"/>
        </w:rPr>
        <w:t>计</w:t>
      </w:r>
      <w:r>
        <w:rPr/>
        <w:t>的</w:t>
      </w:r>
      <w:r>
        <w:rPr>
          <w:spacing w:val="-3"/>
        </w:rPr>
        <w:t>专</w:t>
      </w:r>
      <w:r>
        <w:rPr>
          <w:spacing w:val="-2"/>
        </w:rPr>
        <w:t>业</w:t>
      </w:r>
      <w:r>
        <w:rPr/>
        <w:t>领域具</w:t>
      </w:r>
      <w:r>
        <w:rPr>
          <w:spacing w:val="-3"/>
        </w:rPr>
        <w:t>有</w:t>
      </w:r>
      <w:r>
        <w:rPr/>
        <w:t>专长</w:t>
      </w:r>
      <w:r>
        <w:rPr>
          <w:spacing w:val="-3"/>
        </w:rPr>
        <w:t>的人</w:t>
      </w:r>
      <w:r>
        <w:rPr>
          <w:spacing w:val="1"/>
        </w:rPr>
        <w:t>员</w:t>
      </w:r>
      <w:r>
        <w:rPr>
          <w:spacing w:val="-41"/>
        </w:rPr>
        <w:t>。</w:t>
      </w:r>
      <w:r>
        <w:rPr>
          <w:spacing w:val="-3"/>
        </w:rPr>
        <w:t>这些</w:t>
      </w:r>
      <w:r>
        <w:rPr>
          <w:spacing w:val="-3"/>
        </w:rPr>
        <w:t> </w:t>
      </w:r>
      <w:r>
        <w:rPr/>
        <w:t>人员可</w:t>
      </w:r>
      <w:r>
        <w:rPr>
          <w:spacing w:val="-3"/>
        </w:rPr>
        <w:t>能</w:t>
      </w:r>
      <w:r>
        <w:rPr/>
        <w:t>由会</w:t>
      </w:r>
      <w:r>
        <w:rPr>
          <w:spacing w:val="-3"/>
        </w:rPr>
        <w:t>计师</w:t>
      </w:r>
      <w:r>
        <w:rPr/>
        <w:t>事务所</w:t>
      </w:r>
      <w:r>
        <w:rPr>
          <w:spacing w:val="-3"/>
        </w:rPr>
        <w:t>聘</w:t>
      </w:r>
      <w:r>
        <w:rPr/>
        <w:t>请或</w:t>
      </w:r>
      <w:r>
        <w:rPr>
          <w:spacing w:val="-3"/>
        </w:rPr>
        <w:t>雇</w:t>
      </w:r>
      <w:r>
        <w:rPr>
          <w:spacing w:val="-2"/>
        </w:rPr>
        <w:t>用</w:t>
      </w:r>
      <w:r>
        <w:rPr>
          <w:spacing w:val="-48"/>
        </w:rPr>
        <w:t>，</w:t>
      </w:r>
      <w:r>
        <w:rPr/>
        <w:t>对审计</w:t>
      </w:r>
      <w:r>
        <w:rPr>
          <w:spacing w:val="-3"/>
        </w:rPr>
        <w:t>业</w:t>
      </w:r>
      <w:r>
        <w:rPr/>
        <w:t>务实</w:t>
      </w:r>
      <w:r>
        <w:rPr>
          <w:spacing w:val="-3"/>
        </w:rPr>
        <w:t>施</w:t>
      </w:r>
      <w:r>
        <w:rPr/>
        <w:t>审计程序</w:t>
      </w:r>
      <w:r>
        <w:rPr>
          <w:spacing w:val="-50"/>
        </w:rPr>
        <w:t>。</w:t>
      </w:r>
      <w:r>
        <w:rPr/>
        <w:t>然</w:t>
      </w:r>
      <w:r>
        <w:rPr/>
        <w:t> 而</w:t>
      </w:r>
      <w:r>
        <w:rPr>
          <w:spacing w:val="-49"/>
        </w:rPr>
        <w:t>，</w:t>
      </w:r>
      <w:r>
        <w:rPr/>
        <w:t>如果</w:t>
      </w:r>
      <w:r>
        <w:rPr>
          <w:spacing w:val="-3"/>
        </w:rPr>
        <w:t>具</w:t>
      </w:r>
      <w:r>
        <w:rPr/>
        <w:t>有专</w:t>
      </w:r>
      <w:r>
        <w:rPr>
          <w:spacing w:val="-3"/>
        </w:rPr>
        <w:t>长</w:t>
      </w:r>
      <w:r>
        <w:rPr/>
        <w:t>的人员</w:t>
      </w:r>
      <w:r>
        <w:rPr>
          <w:spacing w:val="-3"/>
        </w:rPr>
        <w:t>参</w:t>
      </w:r>
      <w:r>
        <w:rPr/>
        <w:t>与业</w:t>
      </w:r>
      <w:r>
        <w:rPr>
          <w:spacing w:val="-3"/>
        </w:rPr>
        <w:t>务只</w:t>
      </w:r>
      <w:r>
        <w:rPr/>
        <w:t>是为了</w:t>
      </w:r>
      <w:r>
        <w:rPr>
          <w:spacing w:val="-3"/>
        </w:rPr>
        <w:t>提</w:t>
      </w:r>
      <w:r>
        <w:rPr/>
        <w:t>供咨询</w:t>
      </w:r>
      <w:r>
        <w:rPr>
          <w:spacing w:val="-51"/>
        </w:rPr>
        <w:t>，</w:t>
      </w:r>
      <w:r>
        <w:rPr/>
        <w:t>则不属</w:t>
      </w:r>
      <w:r>
        <w:rPr>
          <w:spacing w:val="-3"/>
        </w:rPr>
        <w:t>于</w:t>
      </w:r>
      <w:r>
        <w:rPr/>
        <w:t>项目</w:t>
      </w:r>
      <w:r>
        <w:rPr/>
        <w:t> </w:t>
      </w:r>
      <w:r>
        <w:rPr>
          <w:spacing w:val="5"/>
        </w:rPr>
        <w:t>组成员。咨询的问题详见本准则第三十二条和本指南第</w:t>
      </w:r>
      <w:r>
        <w:rPr>
          <w:rFonts w:ascii="Times New Roman" w:hAnsi="Times New Roman" w:cs="Times New Roman" w:eastAsia="Times New Roman"/>
          <w:spacing w:val="5"/>
        </w:rPr>
        <w:t>22</w:t>
      </w:r>
      <w:r>
        <w:rPr>
          <w:spacing w:val="5"/>
        </w:rPr>
        <w:t>段、第</w:t>
      </w:r>
      <w:r>
        <w:rPr>
          <w:rFonts w:ascii="Times New Roman" w:hAnsi="Times New Roman" w:cs="Times New Roman" w:eastAsia="Times New Roman"/>
          <w:spacing w:val="5"/>
        </w:rPr>
        <w:t>23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段。</w:t>
      </w:r>
    </w:p>
    <w:p>
      <w:pPr>
        <w:pStyle w:val="BodyText"/>
        <w:spacing w:line="346" w:lineRule="auto" w:before="56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在考</w:t>
      </w:r>
      <w:r>
        <w:rPr>
          <w:spacing w:val="-3"/>
        </w:rPr>
        <w:t>虑</w:t>
      </w:r>
      <w:r>
        <w:rPr/>
        <w:t>项目</w:t>
      </w:r>
      <w:r>
        <w:rPr>
          <w:spacing w:val="-3"/>
        </w:rPr>
        <w:t>组</w:t>
      </w:r>
      <w:r>
        <w:rPr/>
        <w:t>整体所</w:t>
      </w:r>
      <w:r>
        <w:rPr>
          <w:spacing w:val="-3"/>
        </w:rPr>
        <w:t>需</w:t>
      </w:r>
      <w:r>
        <w:rPr/>
        <w:t>的适</w:t>
      </w:r>
      <w:r>
        <w:rPr>
          <w:spacing w:val="-3"/>
        </w:rPr>
        <w:t>当专</w:t>
      </w:r>
      <w:r>
        <w:rPr/>
        <w:t>业胜任</w:t>
      </w:r>
      <w:r>
        <w:rPr>
          <w:spacing w:val="-3"/>
        </w:rPr>
        <w:t>能</w:t>
      </w:r>
      <w:r>
        <w:rPr/>
        <w:t>力和</w:t>
      </w:r>
      <w:r>
        <w:rPr>
          <w:spacing w:val="-3"/>
        </w:rPr>
        <w:t>素质</w:t>
      </w:r>
      <w:r>
        <w:rPr/>
        <w:t>时</w:t>
      </w:r>
      <w:r>
        <w:rPr>
          <w:spacing w:val="-48"/>
        </w:rPr>
        <w:t>，</w:t>
      </w:r>
      <w:r>
        <w:rPr/>
        <w:t>项目</w:t>
      </w:r>
      <w:r>
        <w:rPr/>
        <w:t> </w:t>
      </w:r>
      <w:r>
        <w:rPr>
          <w:spacing w:val="-1"/>
        </w:rPr>
        <w:t>合伙人可以关注项目组的下列情况：</w:t>
      </w:r>
    </w:p>
    <w:p>
      <w:pPr>
        <w:pStyle w:val="BodyText"/>
        <w:spacing w:line="346" w:lineRule="auto" w:before="71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）通过适当的培训和参与审计业务，获取执行类似性质和复</w:t>
      </w:r>
      <w:r>
        <w:rPr>
          <w:spacing w:val="46"/>
        </w:rPr>
        <w:t> </w:t>
      </w:r>
      <w:r>
        <w:rPr>
          <w:spacing w:val="-2"/>
        </w:rPr>
        <w:t>杂程度的审计业务的知识和实务经验；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）掌握职业准则和适用的法律法规的规定；</w:t>
      </w:r>
    </w:p>
    <w:p>
      <w:pPr>
        <w:pStyle w:val="BodyText"/>
        <w:spacing w:line="346" w:lineRule="auto" w:before="174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）具有技术专长，包括信息技术以及会计或审计专业领域的</w:t>
      </w:r>
      <w:r>
        <w:rPr>
          <w:spacing w:val="44"/>
        </w:rPr>
        <w:t> </w:t>
      </w:r>
      <w:r>
        <w:rPr>
          <w:spacing w:val="-1"/>
        </w:rPr>
        <w:t>专长；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）熟悉客户所处的行业；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）具有职业判断能力；</w:t>
      </w:r>
    </w:p>
    <w:p>
      <w:pPr>
        <w:spacing w:line="306" w:lineRule="auto" w:before="171"/>
        <w:ind w:left="679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spacing w:val="-1"/>
          <w:sz w:val="28"/>
          <w:szCs w:val="28"/>
        </w:rPr>
        <w:t>（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6</w:t>
      </w:r>
      <w:r>
        <w:rPr>
          <w:rFonts w:ascii="宋体" w:hAnsi="宋体" w:cs="宋体" w:eastAsia="宋体"/>
          <w:spacing w:val="-1"/>
          <w:sz w:val="28"/>
          <w:szCs w:val="28"/>
        </w:rPr>
        <w:t>）了解会计师事务所质量控制政策和程序。</w:t>
      </w:r>
      <w:r>
        <w:rPr>
          <w:rFonts w:ascii="宋体" w:hAnsi="宋体" w:cs="宋体" w:eastAsia="宋体"/>
          <w:spacing w:val="25"/>
          <w:sz w:val="28"/>
          <w:szCs w:val="28"/>
        </w:rPr>
        <w:t> 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对公共部门实体的特殊考虑</w:t>
      </w:r>
      <w:r>
        <w:rPr>
          <w:rFonts w:ascii="Microsoft JhengHei" w:hAnsi="Microsoft JhengHei" w:cs="Microsoft JhengHei" w:eastAsia="Microsoft JhengHei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3</w:t>
      </w:r>
      <w:r>
        <w:rPr>
          <w:rFonts w:ascii="宋体" w:hAnsi="宋体" w:cs="宋体" w:eastAsia="宋体"/>
          <w:spacing w:val="-48"/>
          <w:sz w:val="28"/>
          <w:szCs w:val="28"/>
        </w:rPr>
        <w:t>．</w:t>
      </w:r>
      <w:r>
        <w:rPr>
          <w:rFonts w:ascii="宋体" w:hAnsi="宋体" w:cs="宋体" w:eastAsia="宋体"/>
          <w:sz w:val="28"/>
          <w:szCs w:val="28"/>
        </w:rPr>
        <w:t>对于</w:t>
      </w:r>
      <w:r>
        <w:rPr>
          <w:rFonts w:ascii="宋体" w:hAnsi="宋体" w:cs="宋体" w:eastAsia="宋体"/>
          <w:spacing w:val="-3"/>
          <w:sz w:val="28"/>
          <w:szCs w:val="28"/>
        </w:rPr>
        <w:t>公</w:t>
      </w:r>
      <w:r>
        <w:rPr>
          <w:rFonts w:ascii="宋体" w:hAnsi="宋体" w:cs="宋体" w:eastAsia="宋体"/>
          <w:sz w:val="28"/>
          <w:szCs w:val="28"/>
        </w:rPr>
        <w:t>共部</w:t>
      </w:r>
      <w:r>
        <w:rPr>
          <w:rFonts w:ascii="宋体" w:hAnsi="宋体" w:cs="宋体" w:eastAsia="宋体"/>
          <w:spacing w:val="-3"/>
          <w:sz w:val="28"/>
          <w:szCs w:val="28"/>
        </w:rPr>
        <w:t>门</w:t>
      </w:r>
      <w:r>
        <w:rPr>
          <w:rFonts w:ascii="宋体" w:hAnsi="宋体" w:cs="宋体" w:eastAsia="宋体"/>
          <w:sz w:val="28"/>
          <w:szCs w:val="28"/>
        </w:rPr>
        <w:t>实体审计</w:t>
      </w:r>
      <w:r>
        <w:rPr>
          <w:rFonts w:ascii="宋体" w:hAnsi="宋体" w:cs="宋体" w:eastAsia="宋体"/>
          <w:spacing w:val="-51"/>
          <w:sz w:val="28"/>
          <w:szCs w:val="28"/>
        </w:rPr>
        <w:t>，</w:t>
      </w:r>
      <w:r>
        <w:rPr>
          <w:rFonts w:ascii="宋体" w:hAnsi="宋体" w:cs="宋体" w:eastAsia="宋体"/>
          <w:sz w:val="28"/>
          <w:szCs w:val="28"/>
        </w:rPr>
        <w:t>接受</w:t>
      </w:r>
      <w:r>
        <w:rPr>
          <w:rFonts w:ascii="宋体" w:hAnsi="宋体" w:cs="宋体" w:eastAsia="宋体"/>
          <w:spacing w:val="-3"/>
          <w:sz w:val="28"/>
          <w:szCs w:val="28"/>
        </w:rPr>
        <w:t>委</w:t>
      </w:r>
      <w:r>
        <w:rPr>
          <w:rFonts w:ascii="宋体" w:hAnsi="宋体" w:cs="宋体" w:eastAsia="宋体"/>
          <w:sz w:val="28"/>
          <w:szCs w:val="28"/>
        </w:rPr>
        <w:t>托的注</w:t>
      </w:r>
      <w:r>
        <w:rPr>
          <w:rFonts w:ascii="宋体" w:hAnsi="宋体" w:cs="宋体" w:eastAsia="宋体"/>
          <w:spacing w:val="-3"/>
          <w:sz w:val="28"/>
          <w:szCs w:val="28"/>
        </w:rPr>
        <w:t>册</w:t>
      </w:r>
      <w:r>
        <w:rPr>
          <w:rFonts w:ascii="宋体" w:hAnsi="宋体" w:cs="宋体" w:eastAsia="宋体"/>
          <w:sz w:val="28"/>
          <w:szCs w:val="28"/>
        </w:rPr>
        <w:t>会计</w:t>
      </w:r>
      <w:r>
        <w:rPr>
          <w:rFonts w:ascii="宋体" w:hAnsi="宋体" w:cs="宋体" w:eastAsia="宋体"/>
          <w:spacing w:val="-2"/>
          <w:sz w:val="28"/>
          <w:szCs w:val="28"/>
        </w:rPr>
        <w:t>师</w:t>
      </w:r>
      <w:r>
        <w:rPr>
          <w:rFonts w:ascii="宋体" w:hAnsi="宋体" w:cs="宋体" w:eastAsia="宋体"/>
          <w:spacing w:val="-3"/>
          <w:sz w:val="28"/>
          <w:szCs w:val="28"/>
        </w:rPr>
        <w:t>需</w:t>
      </w:r>
      <w:r>
        <w:rPr>
          <w:rFonts w:ascii="宋体" w:hAnsi="宋体" w:cs="宋体" w:eastAsia="宋体"/>
          <w:sz w:val="28"/>
          <w:szCs w:val="28"/>
        </w:rPr>
        <w:t>要拥有额</w:t>
      </w:r>
    </w:p>
    <w:p>
      <w:pPr>
        <w:pStyle w:val="BodyText"/>
        <w:spacing w:line="366" w:lineRule="auto" w:before="86"/>
        <w:ind w:right="113"/>
        <w:jc w:val="both"/>
      </w:pPr>
      <w:r>
        <w:rPr/>
        <w:t>外的胜</w:t>
      </w:r>
      <w:r>
        <w:rPr>
          <w:spacing w:val="-3"/>
        </w:rPr>
        <w:t>任</w:t>
      </w:r>
      <w:r>
        <w:rPr/>
        <w:t>能力</w:t>
      </w:r>
      <w:r>
        <w:rPr>
          <w:spacing w:val="-3"/>
        </w:rPr>
        <w:t>以履</w:t>
      </w:r>
      <w:r>
        <w:rPr/>
        <w:t>行授权</w:t>
      </w:r>
      <w:r>
        <w:rPr>
          <w:spacing w:val="-3"/>
        </w:rPr>
        <w:t>审</w:t>
      </w:r>
      <w:r>
        <w:rPr/>
        <w:t>计文</w:t>
      </w:r>
      <w:r>
        <w:rPr>
          <w:spacing w:val="-3"/>
        </w:rPr>
        <w:t>件的</w:t>
      </w:r>
      <w:r>
        <w:rPr/>
        <w:t>条</w:t>
      </w:r>
      <w:r>
        <w:rPr>
          <w:spacing w:val="1"/>
        </w:rPr>
        <w:t>款</w:t>
      </w:r>
      <w:r>
        <w:rPr>
          <w:spacing w:val="-94"/>
        </w:rPr>
        <w:t>。</w:t>
      </w:r>
      <w:r>
        <w:rPr>
          <w:spacing w:val="-3"/>
        </w:rPr>
        <w:t>这</w:t>
      </w:r>
      <w:r>
        <w:rPr/>
        <w:t>种胜</w:t>
      </w:r>
      <w:r>
        <w:rPr>
          <w:spacing w:val="-3"/>
        </w:rPr>
        <w:t>任</w:t>
      </w:r>
      <w:r>
        <w:rPr/>
        <w:t>能</w:t>
      </w:r>
      <w:r>
        <w:rPr>
          <w:spacing w:val="-3"/>
        </w:rPr>
        <w:t>力</w:t>
      </w:r>
      <w:r>
        <w:rPr/>
        <w:t>可能包</w:t>
      </w:r>
      <w:r>
        <w:rPr>
          <w:spacing w:val="-2"/>
        </w:rPr>
        <w:t>括</w:t>
      </w:r>
      <w:r>
        <w:rPr/>
        <w:t>了</w:t>
      </w:r>
      <w:r>
        <w:rPr/>
        <w:t> 解有关</w:t>
      </w:r>
      <w:r>
        <w:rPr>
          <w:spacing w:val="-3"/>
        </w:rPr>
        <w:t>的</w:t>
      </w:r>
      <w:r>
        <w:rPr/>
        <w:t>报告</w:t>
      </w:r>
      <w:r>
        <w:rPr>
          <w:spacing w:val="-3"/>
        </w:rPr>
        <w:t>制</w:t>
      </w:r>
      <w:r>
        <w:rPr>
          <w:spacing w:val="-50"/>
        </w:rPr>
        <w:t>度</w:t>
      </w:r>
      <w:r>
        <w:rPr/>
        <w:t>（如向立</w:t>
      </w:r>
      <w:r>
        <w:rPr>
          <w:spacing w:val="-3"/>
        </w:rPr>
        <w:t>法</w:t>
      </w:r>
      <w:r>
        <w:rPr/>
        <w:t>机关</w:t>
      </w:r>
      <w:r>
        <w:rPr>
          <w:spacing w:val="-48"/>
        </w:rPr>
        <w:t>、</w:t>
      </w:r>
      <w:r>
        <w:rPr>
          <w:spacing w:val="-3"/>
        </w:rPr>
        <w:t>其</w:t>
      </w:r>
      <w:r>
        <w:rPr/>
        <w:t>他主管</w:t>
      </w:r>
      <w:r>
        <w:rPr>
          <w:spacing w:val="-3"/>
        </w:rPr>
        <w:t>机</w:t>
      </w:r>
      <w:r>
        <w:rPr/>
        <w:t>构或</w:t>
      </w:r>
      <w:r>
        <w:rPr>
          <w:spacing w:val="-3"/>
        </w:rPr>
        <w:t>公共</w:t>
      </w:r>
      <w:r>
        <w:rPr/>
        <w:t>利益部</w:t>
      </w:r>
      <w:r>
        <w:rPr>
          <w:spacing w:val="-3"/>
        </w:rPr>
        <w:t>门</w:t>
      </w:r>
      <w:r>
        <w:rPr/>
        <w:t>报</w:t>
      </w:r>
      <w:r>
        <w:rPr/>
        <w:t> </w:t>
      </w:r>
      <w:r>
        <w:rPr>
          <w:spacing w:val="2"/>
        </w:rPr>
        <w:t>告</w:t>
      </w:r>
      <w:r>
        <w:rPr>
          <w:spacing w:val="-140"/>
        </w:rPr>
        <w:t>）</w:t>
      </w:r>
      <w:r>
        <w:rPr/>
        <w:t>。公</w:t>
      </w:r>
      <w:r>
        <w:rPr>
          <w:spacing w:val="2"/>
        </w:rPr>
        <w:t>共</w:t>
      </w:r>
      <w:r>
        <w:rPr/>
        <w:t>部门</w:t>
      </w:r>
      <w:r>
        <w:rPr>
          <w:spacing w:val="2"/>
        </w:rPr>
        <w:t>实</w:t>
      </w:r>
      <w:r>
        <w:rPr/>
        <w:t>体</w:t>
      </w:r>
      <w:r>
        <w:rPr>
          <w:spacing w:val="2"/>
        </w:rPr>
        <w:t>审</w:t>
      </w:r>
      <w:r>
        <w:rPr/>
        <w:t>计的</w:t>
      </w:r>
      <w:r>
        <w:rPr>
          <w:spacing w:val="2"/>
        </w:rPr>
        <w:t>范</w:t>
      </w:r>
      <w:r>
        <w:rPr/>
        <w:t>围更</w:t>
      </w:r>
      <w:r>
        <w:rPr>
          <w:spacing w:val="2"/>
        </w:rPr>
        <w:t>加</w:t>
      </w:r>
      <w:r>
        <w:rPr/>
        <w:t>广</w:t>
      </w:r>
      <w:r>
        <w:rPr>
          <w:spacing w:val="2"/>
        </w:rPr>
        <w:t>泛</w:t>
      </w:r>
      <w:r>
        <w:rPr/>
        <w:t>，可</w:t>
      </w:r>
      <w:r>
        <w:rPr>
          <w:spacing w:val="2"/>
        </w:rPr>
        <w:t>能</w:t>
      </w:r>
      <w:r>
        <w:rPr/>
        <w:t>包括</w:t>
      </w:r>
      <w:r>
        <w:rPr>
          <w:spacing w:val="2"/>
        </w:rPr>
        <w:t>绩</w:t>
      </w:r>
      <w:r>
        <w:rPr/>
        <w:t>效</w:t>
      </w:r>
      <w:r>
        <w:rPr>
          <w:spacing w:val="2"/>
        </w:rPr>
        <w:t>审</w:t>
      </w:r>
      <w:r>
        <w:rPr/>
        <w:t>计的</w:t>
      </w:r>
      <w:r>
        <w:rPr>
          <w:spacing w:val="2"/>
        </w:rPr>
        <w:t>部</w:t>
      </w:r>
      <w:r>
        <w:rPr/>
        <w:t>分</w:t>
      </w:r>
      <w:r>
        <w:rPr/>
        <w:t> 内容</w:t>
      </w:r>
      <w:r>
        <w:rPr>
          <w:spacing w:val="-48"/>
        </w:rPr>
        <w:t>、</w:t>
      </w:r>
      <w:r>
        <w:rPr/>
        <w:t>全</w:t>
      </w:r>
      <w:r>
        <w:rPr>
          <w:spacing w:val="-3"/>
        </w:rPr>
        <w:t>面</w:t>
      </w:r>
      <w:r>
        <w:rPr/>
        <w:t>评价</w:t>
      </w:r>
      <w:r>
        <w:rPr>
          <w:spacing w:val="-3"/>
        </w:rPr>
        <w:t>对</w:t>
      </w:r>
      <w:r>
        <w:rPr/>
        <w:t>法律法</w:t>
      </w:r>
      <w:r>
        <w:rPr>
          <w:spacing w:val="-3"/>
        </w:rPr>
        <w:t>规</w:t>
      </w:r>
      <w:r>
        <w:rPr/>
        <w:t>或其</w:t>
      </w:r>
      <w:r>
        <w:rPr>
          <w:spacing w:val="-3"/>
        </w:rPr>
        <w:t>他监</w:t>
      </w:r>
      <w:r>
        <w:rPr/>
        <w:t>管要求</w:t>
      </w:r>
      <w:r>
        <w:rPr>
          <w:spacing w:val="-3"/>
        </w:rPr>
        <w:t>的</w:t>
      </w:r>
      <w:r>
        <w:rPr/>
        <w:t>遵守</w:t>
      </w:r>
      <w:r>
        <w:rPr>
          <w:spacing w:val="-3"/>
        </w:rPr>
        <w:t>情况</w:t>
      </w:r>
      <w:r>
        <w:rPr>
          <w:spacing w:val="-48"/>
        </w:rPr>
        <w:t>，</w:t>
      </w:r>
      <w:r>
        <w:rPr/>
        <w:t>以及防</w:t>
      </w:r>
      <w:r>
        <w:rPr>
          <w:spacing w:val="-3"/>
        </w:rPr>
        <w:t>止</w:t>
      </w:r>
      <w:r>
        <w:rPr/>
        <w:t>和</w:t>
      </w:r>
      <w:r>
        <w:rPr/>
        <w:t> </w:t>
      </w:r>
      <w:r>
        <w:rPr>
          <w:spacing w:val="-1"/>
        </w:rPr>
        <w:t>发现舞弊和腐败的情况。</w:t>
      </w:r>
    </w:p>
    <w:p>
      <w:pPr>
        <w:pStyle w:val="BodyText"/>
        <w:spacing w:line="240" w:lineRule="auto" w:before="47"/>
        <w:ind w:left="679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七、业务执行</w:t>
      </w:r>
    </w:p>
    <w:p>
      <w:pPr>
        <w:spacing w:after="0" w:line="240" w:lineRule="auto"/>
        <w:jc w:val="left"/>
        <w:rPr>
          <w:rFonts w:ascii="黑体" w:hAnsi="黑体" w:cs="黑体" w:eastAsia="黑体"/>
        </w:rPr>
        <w:sectPr>
          <w:pgSz w:w="11910" w:h="16840"/>
          <w:pgMar w:header="0" w:footer="977" w:top="1540" w:bottom="1160" w:left="1680" w:right="1680"/>
        </w:sectPr>
      </w:pPr>
    </w:p>
    <w:p>
      <w:pPr>
        <w:spacing w:line="402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（一）指导、监督与执行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（参见本准则第二十九条第（一）项）</w:t>
      </w:r>
    </w:p>
    <w:p>
      <w:pPr>
        <w:pStyle w:val="BodyText"/>
        <w:spacing w:line="347" w:lineRule="auto" w:before="161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项目</w:t>
      </w:r>
      <w:r>
        <w:rPr>
          <w:spacing w:val="-3"/>
        </w:rPr>
        <w:t>合</w:t>
      </w:r>
      <w:r>
        <w:rPr/>
        <w:t>伙人</w:t>
      </w:r>
      <w:r>
        <w:rPr>
          <w:spacing w:val="-3"/>
        </w:rPr>
        <w:t>在</w:t>
      </w:r>
      <w:r>
        <w:rPr/>
        <w:t>指导审</w:t>
      </w:r>
      <w:r>
        <w:rPr>
          <w:spacing w:val="-3"/>
        </w:rPr>
        <w:t>计</w:t>
      </w:r>
      <w:r>
        <w:rPr/>
        <w:t>业务</w:t>
      </w:r>
      <w:r>
        <w:rPr>
          <w:spacing w:val="1"/>
        </w:rPr>
        <w:t>时</w:t>
      </w:r>
      <w:r>
        <w:rPr>
          <w:spacing w:val="-51"/>
        </w:rPr>
        <w:t>，</w:t>
      </w:r>
      <w:r>
        <w:rPr/>
        <w:t>需要告</w:t>
      </w:r>
      <w:r>
        <w:rPr>
          <w:spacing w:val="-3"/>
        </w:rPr>
        <w:t>知</w:t>
      </w:r>
      <w:r>
        <w:rPr/>
        <w:t>项目</w:t>
      </w:r>
      <w:r>
        <w:rPr>
          <w:spacing w:val="-3"/>
        </w:rPr>
        <w:t>组成</w:t>
      </w:r>
      <w:r>
        <w:rPr/>
        <w:t>员下列事</w:t>
      </w:r>
      <w:r>
        <w:rPr/>
        <w:t> 项：</w:t>
      </w:r>
    </w:p>
    <w:p>
      <w:pPr>
        <w:pStyle w:val="BodyText"/>
        <w:spacing w:line="353" w:lineRule="auto" w:before="67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）</w:t>
      </w:r>
      <w:r>
        <w:rPr/>
        <w:t>项目组</w:t>
      </w:r>
      <w:r>
        <w:rPr>
          <w:spacing w:val="-3"/>
        </w:rPr>
        <w:t>成</w:t>
      </w:r>
      <w:r>
        <w:rPr/>
        <w:t>员</w:t>
      </w:r>
      <w:r>
        <w:rPr>
          <w:spacing w:val="-3"/>
        </w:rPr>
        <w:t>各</w:t>
      </w:r>
      <w:r>
        <w:rPr/>
        <w:t>自的责任</w:t>
      </w:r>
      <w:r>
        <w:rPr>
          <w:spacing w:val="-51"/>
        </w:rPr>
        <w:t>，</w:t>
      </w:r>
      <w:r>
        <w:rPr/>
        <w:t>包括</w:t>
      </w:r>
      <w:r>
        <w:rPr>
          <w:spacing w:val="-3"/>
        </w:rPr>
        <w:t>需</w:t>
      </w:r>
      <w:r>
        <w:rPr/>
        <w:t>要遵守</w:t>
      </w:r>
      <w:r>
        <w:rPr>
          <w:spacing w:val="-3"/>
        </w:rPr>
        <w:t>相</w:t>
      </w:r>
      <w:r>
        <w:rPr/>
        <w:t>关职</w:t>
      </w:r>
      <w:r>
        <w:rPr>
          <w:spacing w:val="-3"/>
        </w:rPr>
        <w:t>业道</w:t>
      </w:r>
      <w:r>
        <w:rPr/>
        <w:t>德要</w:t>
      </w:r>
      <w:r>
        <w:rPr>
          <w:spacing w:val="-3"/>
        </w:rPr>
        <w:t>求</w:t>
      </w:r>
      <w:r>
        <w:rPr/>
        <w:t>，</w:t>
      </w:r>
      <w:r>
        <w:rPr/>
        <w:t> </w:t>
      </w:r>
      <w:r>
        <w:rPr>
          <w:spacing w:val="-1"/>
        </w:rPr>
        <w:t>按照《中国注册会计师审计准则第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1101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注册会计师的总体目</w:t>
      </w:r>
      <w:r>
        <w:rPr>
          <w:spacing w:val="24"/>
        </w:rPr>
        <w:t> </w:t>
      </w:r>
      <w:r>
        <w:rPr/>
        <w:t>标和审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的基</w:t>
      </w:r>
      <w:r>
        <w:rPr/>
        <w:t>本要求</w:t>
      </w:r>
      <w:r>
        <w:rPr>
          <w:spacing w:val="-96"/>
        </w:rPr>
        <w:t>》</w:t>
      </w:r>
      <w:r>
        <w:rPr/>
        <w:t>的规</w:t>
      </w:r>
      <w:r>
        <w:rPr>
          <w:spacing w:val="-3"/>
        </w:rPr>
        <w:t>定</w:t>
      </w:r>
      <w:r>
        <w:rPr/>
        <w:t>在</w:t>
      </w:r>
      <w:r>
        <w:rPr>
          <w:spacing w:val="-3"/>
        </w:rPr>
        <w:t>计</w:t>
      </w:r>
      <w:r>
        <w:rPr/>
        <w:t>划和执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工作</w:t>
      </w:r>
      <w:r>
        <w:rPr/>
        <w:t>时保持</w:t>
      </w:r>
      <w:r>
        <w:rPr>
          <w:spacing w:val="-3"/>
        </w:rPr>
        <w:t>职</w:t>
      </w:r>
      <w:r>
        <w:rPr/>
        <w:t>业</w:t>
      </w:r>
      <w:r>
        <w:rPr/>
        <w:t> </w:t>
      </w:r>
      <w:r>
        <w:rPr>
          <w:spacing w:val="-1"/>
        </w:rPr>
        <w:t>怀疑态度；</w:t>
      </w:r>
    </w:p>
    <w:p>
      <w:pPr>
        <w:pStyle w:val="BodyText"/>
        <w:spacing w:line="347" w:lineRule="auto" w:before="60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）如果多位项目合伙人参与执行审计业务，各项目合伙人的</w:t>
      </w:r>
      <w:r>
        <w:rPr>
          <w:spacing w:val="42"/>
        </w:rPr>
        <w:t> </w:t>
      </w:r>
      <w:r>
        <w:rPr>
          <w:spacing w:val="-1"/>
        </w:rPr>
        <w:t>责任；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）拟执行工作的目标；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）被审计单位的业务性质；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）与风险相关的事项；</w:t>
      </w:r>
    </w:p>
    <w:p>
      <w:pPr>
        <w:pStyle w:val="BodyText"/>
        <w:spacing w:line="240" w:lineRule="auto" w:before="17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）可能出现的问题；</w:t>
      </w:r>
    </w:p>
    <w:p>
      <w:pPr>
        <w:pStyle w:val="BodyText"/>
        <w:spacing w:line="347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）执行审计业务的具体方案。</w:t>
      </w:r>
      <w:r>
        <w:rPr>
          <w:spacing w:val="26"/>
        </w:rPr>
        <w:t> </w:t>
      </w:r>
      <w:r>
        <w:rPr>
          <w:spacing w:val="5"/>
        </w:rPr>
        <w:t>项目组成员之间的讨论有助于经验较少的成员向经验较丰富的</w:t>
      </w:r>
    </w:p>
    <w:p>
      <w:pPr>
        <w:pStyle w:val="BodyText"/>
        <w:spacing w:line="240" w:lineRule="auto" w:before="67"/>
        <w:ind w:right="0"/>
        <w:jc w:val="left"/>
      </w:pPr>
      <w:r>
        <w:rPr>
          <w:spacing w:val="-1"/>
        </w:rPr>
        <w:t>成员提问，以实现项目组内部的适当沟通。</w:t>
      </w:r>
    </w:p>
    <w:p>
      <w:pPr>
        <w:pStyle w:val="BodyText"/>
        <w:spacing w:line="348" w:lineRule="auto" w:before="192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适当</w:t>
      </w:r>
      <w:r>
        <w:rPr>
          <w:spacing w:val="-3"/>
        </w:rPr>
        <w:t>的</w:t>
      </w:r>
      <w:r>
        <w:rPr/>
        <w:t>团队</w:t>
      </w:r>
      <w:r>
        <w:rPr>
          <w:spacing w:val="-3"/>
        </w:rPr>
        <w:t>合</w:t>
      </w:r>
      <w:r>
        <w:rPr/>
        <w:t>作和培训</w:t>
      </w:r>
      <w:r>
        <w:rPr>
          <w:spacing w:val="-51"/>
        </w:rPr>
        <w:t>，</w:t>
      </w:r>
      <w:r>
        <w:rPr/>
        <w:t>可以</w:t>
      </w:r>
      <w:r>
        <w:rPr>
          <w:spacing w:val="-3"/>
        </w:rPr>
        <w:t>帮</w:t>
      </w:r>
      <w:r>
        <w:rPr/>
        <w:t>助经验</w:t>
      </w:r>
      <w:r>
        <w:rPr>
          <w:spacing w:val="-3"/>
        </w:rPr>
        <w:t>较</w:t>
      </w:r>
      <w:r>
        <w:rPr/>
        <w:t>少的</w:t>
      </w:r>
      <w:r>
        <w:rPr>
          <w:spacing w:val="-3"/>
        </w:rPr>
        <w:t>项目</w:t>
      </w:r>
      <w:r>
        <w:rPr/>
        <w:t>组成员清</w:t>
      </w:r>
      <w:r>
        <w:rPr/>
        <w:t> </w:t>
      </w:r>
      <w:r>
        <w:rPr>
          <w:spacing w:val="-1"/>
        </w:rPr>
        <w:t>楚了解所委派工作的目标。</w:t>
      </w:r>
    </w:p>
    <w:p>
      <w:pPr>
        <w:pStyle w:val="BodyText"/>
        <w:spacing w:line="240" w:lineRule="auto" w:before="66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16</w:t>
      </w:r>
      <w:r>
        <w:rPr>
          <w:spacing w:val="-1"/>
        </w:rPr>
        <w:t>．项目合伙人对审计业务的监督包括：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）跟进审计业务的进程；</w:t>
      </w:r>
    </w:p>
    <w:p>
      <w:pPr>
        <w:pStyle w:val="BodyText"/>
        <w:spacing w:line="356" w:lineRule="auto" w:before="174"/>
        <w:ind w:right="234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）考虑项目组各成员的胜任能力和素质，包括是否有足够的</w:t>
      </w:r>
      <w:r>
        <w:rPr>
          <w:spacing w:val="42"/>
        </w:rPr>
        <w:t> </w:t>
      </w:r>
      <w:r>
        <w:rPr/>
        <w:t>时间执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</w:t>
      </w:r>
      <w:r>
        <w:rPr>
          <w:spacing w:val="-2"/>
        </w:rPr>
        <w:t>作</w:t>
      </w:r>
      <w:r>
        <w:rPr>
          <w:spacing w:val="-48"/>
        </w:rPr>
        <w:t>、</w:t>
      </w:r>
      <w:r>
        <w:rPr/>
        <w:t>是否理</w:t>
      </w:r>
      <w:r>
        <w:rPr>
          <w:spacing w:val="-3"/>
        </w:rPr>
        <w:t>解</w:t>
      </w:r>
      <w:r>
        <w:rPr/>
        <w:t>工作</w:t>
      </w:r>
      <w:r>
        <w:rPr>
          <w:spacing w:val="-3"/>
        </w:rPr>
        <w:t>指</w:t>
      </w:r>
      <w:r>
        <w:rPr/>
        <w:t>令</w:t>
      </w:r>
      <w:r>
        <w:rPr>
          <w:spacing w:val="-48"/>
        </w:rPr>
        <w:t>、</w:t>
      </w:r>
      <w:r>
        <w:rPr/>
        <w:t>是否</w:t>
      </w:r>
      <w:r>
        <w:rPr>
          <w:spacing w:val="-3"/>
        </w:rPr>
        <w:t>按</w:t>
      </w:r>
      <w:r>
        <w:rPr/>
        <w:t>照计</w:t>
      </w:r>
      <w:r>
        <w:rPr>
          <w:spacing w:val="-3"/>
        </w:rPr>
        <w:t>划</w:t>
      </w:r>
      <w:r>
        <w:rPr/>
        <w:t>的方案</w:t>
      </w:r>
      <w:r>
        <w:rPr>
          <w:spacing w:val="-3"/>
        </w:rPr>
        <w:t>执</w:t>
      </w:r>
      <w:r>
        <w:rPr/>
        <w:t>行审</w:t>
      </w:r>
      <w:r>
        <w:rPr/>
        <w:t> </w:t>
      </w:r>
      <w:r>
        <w:rPr>
          <w:spacing w:val="-1"/>
        </w:rPr>
        <w:t>计工作；</w:t>
      </w:r>
    </w:p>
    <w:p>
      <w:pPr>
        <w:pStyle w:val="BodyText"/>
        <w:spacing w:line="240" w:lineRule="auto" w:before="60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）解决在审计过程中发现的重大问题，考虑其重要程度并适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当修改原计划的方案；</w:t>
      </w:r>
    </w:p>
    <w:p>
      <w:pPr>
        <w:pStyle w:val="BodyText"/>
        <w:spacing w:line="347" w:lineRule="auto" w:before="192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）识别在审计过程中需要咨询的事项，或需要由经验较丰富</w:t>
      </w:r>
      <w:r>
        <w:rPr>
          <w:spacing w:val="42"/>
        </w:rPr>
        <w:t> </w:t>
      </w:r>
      <w:r>
        <w:rPr>
          <w:spacing w:val="-1"/>
        </w:rPr>
        <w:t>的项目组成员考虑的事项。</w:t>
      </w:r>
    </w:p>
    <w:p>
      <w:pPr>
        <w:pStyle w:val="Heading1"/>
        <w:spacing w:line="465" w:lineRule="exact"/>
        <w:ind w:right="0"/>
        <w:jc w:val="left"/>
        <w:rPr>
          <w:b w:val="0"/>
          <w:bCs w:val="0"/>
        </w:rPr>
      </w:pPr>
      <w:r>
        <w:rPr/>
        <w:t>（二）复核</w:t>
      </w:r>
      <w:r>
        <w:rPr>
          <w:b w:val="0"/>
          <w:bCs w:val="0"/>
        </w:rPr>
      </w:r>
    </w:p>
    <w:p>
      <w:pPr>
        <w:spacing w:before="161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复核责任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（参见本准则第三十条）</w:t>
      </w:r>
    </w:p>
    <w:p>
      <w:pPr>
        <w:pStyle w:val="BodyText"/>
        <w:spacing w:line="360" w:lineRule="auto" w:before="195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按</w:t>
      </w:r>
      <w:r>
        <w:rPr>
          <w:spacing w:val="-48"/>
        </w:rPr>
        <w:t>照</w:t>
      </w:r>
      <w:r>
        <w:rPr/>
        <w:t>《质</w:t>
      </w:r>
      <w:r>
        <w:rPr>
          <w:spacing w:val="-3"/>
        </w:rPr>
        <w:t>量</w:t>
      </w:r>
      <w:r>
        <w:rPr/>
        <w:t>控</w:t>
      </w:r>
      <w:r>
        <w:rPr>
          <w:spacing w:val="-3"/>
        </w:rPr>
        <w:t>制</w:t>
      </w:r>
      <w:r>
        <w:rPr/>
        <w:t>准则第</w:t>
      </w:r>
      <w:r>
        <w:rPr>
          <w:rFonts w:ascii="Times New Roman" w:hAnsi="Times New Roman" w:cs="Times New Roman" w:eastAsia="Times New Roman"/>
          <w:spacing w:val="-2"/>
        </w:rPr>
        <w:t>5101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会计师</w:t>
      </w:r>
      <w:r>
        <w:rPr>
          <w:spacing w:val="-3"/>
        </w:rPr>
        <w:t>事</w:t>
      </w:r>
      <w:r>
        <w:rPr/>
        <w:t>务所</w:t>
      </w:r>
      <w:r>
        <w:rPr>
          <w:spacing w:val="-3"/>
        </w:rPr>
        <w:t>对执</w:t>
      </w:r>
      <w:r>
        <w:rPr/>
        <w:t>行财务</w:t>
      </w:r>
      <w:r>
        <w:rPr/>
        <w:t> 报表审</w:t>
      </w:r>
      <w:r>
        <w:rPr>
          <w:spacing w:val="-3"/>
        </w:rPr>
        <w:t>计</w:t>
      </w:r>
      <w:r>
        <w:rPr/>
        <w:t>和审阅</w:t>
      </w:r>
      <w:r>
        <w:rPr>
          <w:spacing w:val="-120"/>
        </w:rPr>
        <w:t>、</w:t>
      </w:r>
      <w:r>
        <w:rPr>
          <w:spacing w:val="-3"/>
        </w:rPr>
        <w:t>其</w:t>
      </w:r>
      <w:r>
        <w:rPr/>
        <w:t>他鉴证</w:t>
      </w:r>
      <w:r>
        <w:rPr>
          <w:spacing w:val="-3"/>
        </w:rPr>
        <w:t>和</w:t>
      </w:r>
      <w:r>
        <w:rPr/>
        <w:t>相关</w:t>
      </w:r>
      <w:r>
        <w:rPr>
          <w:spacing w:val="-3"/>
        </w:rPr>
        <w:t>服务</w:t>
      </w:r>
      <w:r>
        <w:rPr/>
        <w:t>业务实</w:t>
      </w:r>
      <w:r>
        <w:rPr>
          <w:spacing w:val="-3"/>
        </w:rPr>
        <w:t>施</w:t>
      </w:r>
      <w:r>
        <w:rPr/>
        <w:t>的质</w:t>
      </w:r>
      <w:r>
        <w:rPr>
          <w:spacing w:val="-3"/>
        </w:rPr>
        <w:t>量控</w:t>
      </w:r>
      <w:r>
        <w:rPr>
          <w:spacing w:val="2"/>
        </w:rPr>
        <w:t>制</w:t>
      </w:r>
      <w:r>
        <w:rPr>
          <w:spacing w:val="-118"/>
        </w:rPr>
        <w:t>》</w:t>
      </w:r>
      <w:r>
        <w:rPr/>
        <w:t>的规</w:t>
      </w:r>
      <w:r>
        <w:rPr>
          <w:spacing w:val="-3"/>
        </w:rPr>
        <w:t>定</w:t>
      </w:r>
      <w:r>
        <w:rPr/>
        <w:t>，</w:t>
      </w:r>
      <w:r>
        <w:rPr/>
        <w:t> 会计师</w:t>
      </w:r>
      <w:r>
        <w:rPr>
          <w:spacing w:val="-3"/>
        </w:rPr>
        <w:t>事</w:t>
      </w:r>
      <w:r>
        <w:rPr/>
        <w:t>务所</w:t>
      </w:r>
      <w:r>
        <w:rPr>
          <w:spacing w:val="-3"/>
        </w:rPr>
        <w:t>确定</w:t>
      </w:r>
      <w:r>
        <w:rPr/>
        <w:t>复核责</w:t>
      </w:r>
      <w:r>
        <w:rPr>
          <w:spacing w:val="-3"/>
        </w:rPr>
        <w:t>任</w:t>
      </w:r>
      <w:r>
        <w:rPr/>
        <w:t>的政</w:t>
      </w:r>
      <w:r>
        <w:rPr>
          <w:spacing w:val="-3"/>
        </w:rPr>
        <w:t>策和</w:t>
      </w:r>
      <w:r>
        <w:rPr/>
        <w:t>程序的</w:t>
      </w:r>
      <w:r>
        <w:rPr>
          <w:spacing w:val="-3"/>
        </w:rPr>
        <w:t>原</w:t>
      </w:r>
      <w:r>
        <w:rPr/>
        <w:t>则是</w:t>
      </w:r>
      <w:r>
        <w:rPr>
          <w:spacing w:val="-95"/>
        </w:rPr>
        <w:t>，</w:t>
      </w:r>
      <w:r>
        <w:rPr/>
        <w:t>由</w:t>
      </w:r>
      <w:r>
        <w:rPr>
          <w:spacing w:val="-3"/>
        </w:rPr>
        <w:t>项</w:t>
      </w:r>
      <w:r>
        <w:rPr/>
        <w:t>目组内</w:t>
      </w:r>
      <w:r>
        <w:rPr>
          <w:spacing w:val="-3"/>
        </w:rPr>
        <w:t>经</w:t>
      </w:r>
      <w:r>
        <w:rPr/>
        <w:t>验</w:t>
      </w:r>
      <w:r>
        <w:rPr/>
        <w:t> </w:t>
      </w:r>
      <w:r>
        <w:rPr>
          <w:spacing w:val="-1"/>
        </w:rPr>
        <w:t>较丰富的人员复核经验较少的人员执行的工作。</w:t>
      </w:r>
    </w:p>
    <w:p>
      <w:pPr>
        <w:pStyle w:val="BodyText"/>
        <w:spacing w:line="240" w:lineRule="auto" w:before="52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118"/>
        </w:rPr>
        <w:t>．</w:t>
      </w:r>
      <w:r>
        <w:rPr/>
        <w:t>在复</w:t>
      </w:r>
      <w:r>
        <w:rPr>
          <w:spacing w:val="-3"/>
        </w:rPr>
        <w:t>核</w:t>
      </w:r>
      <w:r>
        <w:rPr/>
        <w:t>已执</w:t>
      </w:r>
      <w:r>
        <w:rPr>
          <w:spacing w:val="-3"/>
        </w:rPr>
        <w:t>行的</w:t>
      </w:r>
      <w:r>
        <w:rPr/>
        <w:t>审计工</w:t>
      </w:r>
      <w:r>
        <w:rPr>
          <w:spacing w:val="-3"/>
        </w:rPr>
        <w:t>作</w:t>
      </w:r>
      <w:r>
        <w:rPr/>
        <w:t>时</w:t>
      </w:r>
      <w:r>
        <w:rPr>
          <w:spacing w:val="-118"/>
        </w:rPr>
        <w:t>，</w:t>
      </w:r>
      <w:r>
        <w:rPr/>
        <w:t>复</w:t>
      </w:r>
      <w:r>
        <w:rPr>
          <w:spacing w:val="-3"/>
        </w:rPr>
        <w:t>核人</w:t>
      </w:r>
      <w:r>
        <w:rPr>
          <w:spacing w:val="1"/>
        </w:rPr>
        <w:t>员</w:t>
      </w:r>
      <w:r>
        <w:rPr/>
        <w:t>需要</w:t>
      </w:r>
      <w:r>
        <w:rPr>
          <w:spacing w:val="-3"/>
        </w:rPr>
        <w:t>考</w:t>
      </w:r>
      <w:r>
        <w:rPr/>
        <w:t>虑的</w:t>
      </w:r>
      <w:r>
        <w:rPr>
          <w:spacing w:val="-3"/>
        </w:rPr>
        <w:t>事</w:t>
      </w:r>
      <w:r>
        <w:rPr>
          <w:spacing w:val="-2"/>
        </w:rPr>
        <w:t>项</w:t>
      </w:r>
      <w:r>
        <w:rPr/>
        <w:t>包括：</w:t>
      </w:r>
    </w:p>
    <w:p>
      <w:pPr>
        <w:pStyle w:val="BodyText"/>
        <w:spacing w:line="347" w:lineRule="auto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）审计工作是否已按照职业准则和适用的法律法规的规定执</w:t>
      </w:r>
      <w:r>
        <w:rPr>
          <w:spacing w:val="42"/>
        </w:rPr>
        <w:t> </w:t>
      </w:r>
      <w:r>
        <w:rPr/>
        <w:t>行；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）重大事项是否已提请进一步考虑；</w:t>
      </w:r>
    </w:p>
    <w:p>
      <w:pPr>
        <w:pStyle w:val="BodyText"/>
        <w:spacing w:line="347" w:lineRule="auto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）相关事项是否已进行适当咨询，由此形成的结论是否已得</w:t>
      </w:r>
      <w:r>
        <w:rPr>
          <w:spacing w:val="48"/>
        </w:rPr>
        <w:t> </w:t>
      </w:r>
      <w:r>
        <w:rPr>
          <w:spacing w:val="-1"/>
        </w:rPr>
        <w:t>到记录和执行；</w:t>
      </w:r>
    </w:p>
    <w:p>
      <w:pPr>
        <w:pStyle w:val="BodyText"/>
        <w:spacing w:line="240" w:lineRule="auto" w:before="67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）是否需要修改已执行审计工作的性质、时间安排和范围；</w:t>
      </w:r>
    </w:p>
    <w:p>
      <w:pPr>
        <w:pStyle w:val="BodyText"/>
        <w:spacing w:line="348" w:lineRule="auto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）已执行的审计工作是否支持形成的结论，并已得到适当记</w:t>
      </w:r>
      <w:r>
        <w:rPr>
          <w:spacing w:val="42"/>
        </w:rPr>
        <w:t> </w:t>
      </w:r>
      <w:r>
        <w:rPr/>
        <w:t>录；</w:t>
      </w:r>
    </w:p>
    <w:p>
      <w:pPr>
        <w:pStyle w:val="BodyText"/>
        <w:spacing w:line="240" w:lineRule="auto" w:before="66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）已获取的审计证据是否充分、适当；</w:t>
      </w:r>
    </w:p>
    <w:p>
      <w:pPr>
        <w:pStyle w:val="BodyText"/>
        <w:spacing w:line="357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）审计程序的目标是否已实现。</w:t>
      </w:r>
      <w:r>
        <w:rPr>
          <w:spacing w:val="26"/>
        </w:rPr>
        <w:t> </w:t>
      </w:r>
      <w:r>
        <w:rPr>
          <w:rFonts w:ascii="宋体" w:hAnsi="宋体" w:cs="宋体" w:eastAsia="宋体"/>
          <w:b/>
          <w:bCs/>
          <w:spacing w:val="-1"/>
        </w:rPr>
        <w:t>项目合伙人对已执行工作的复核</w:t>
      </w:r>
      <w:r>
        <w:rPr>
          <w:spacing w:val="-1"/>
        </w:rPr>
        <w:t>（参见本准则第三十一条）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项目</w:t>
      </w:r>
      <w:r>
        <w:rPr>
          <w:spacing w:val="-3"/>
        </w:rPr>
        <w:t>合</w:t>
      </w:r>
      <w:r>
        <w:rPr/>
        <w:t>伙人</w:t>
      </w:r>
      <w:r>
        <w:rPr>
          <w:spacing w:val="-3"/>
        </w:rPr>
        <w:t>在</w:t>
      </w:r>
      <w:r>
        <w:rPr/>
        <w:t>审计过</w:t>
      </w:r>
      <w:r>
        <w:rPr>
          <w:spacing w:val="-3"/>
        </w:rPr>
        <w:t>程</w:t>
      </w:r>
      <w:r>
        <w:rPr/>
        <w:t>的适</w:t>
      </w:r>
      <w:r>
        <w:rPr>
          <w:spacing w:val="-3"/>
        </w:rPr>
        <w:t>当阶</w:t>
      </w:r>
      <w:r>
        <w:rPr/>
        <w:t>段及时</w:t>
      </w:r>
      <w:r>
        <w:rPr>
          <w:spacing w:val="-3"/>
        </w:rPr>
        <w:t>实</w:t>
      </w:r>
      <w:r>
        <w:rPr/>
        <w:t>施复核</w:t>
      </w:r>
      <w:r>
        <w:rPr>
          <w:spacing w:val="-51"/>
        </w:rPr>
        <w:t>，</w:t>
      </w:r>
      <w:r>
        <w:rPr/>
        <w:t>有助于重</w:t>
      </w:r>
    </w:p>
    <w:p>
      <w:pPr>
        <w:pStyle w:val="BodyText"/>
        <w:spacing w:line="368" w:lineRule="auto" w:before="20"/>
        <w:ind w:left="679" w:right="494" w:hanging="560"/>
        <w:jc w:val="left"/>
      </w:pPr>
      <w:r>
        <w:rPr>
          <w:spacing w:val="-1"/>
        </w:rPr>
        <w:t>大事项在审计报告日之前得到及时满意的解决。</w:t>
      </w:r>
      <w:r>
        <w:rPr>
          <w:spacing w:val="22"/>
        </w:rPr>
        <w:t> </w:t>
      </w:r>
      <w:r>
        <w:rPr>
          <w:spacing w:val="-1"/>
        </w:rPr>
        <w:t>复核的内容包括：</w:t>
      </w:r>
    </w:p>
    <w:p>
      <w:pPr>
        <w:spacing w:after="0" w:line="368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46" w:lineRule="auto" w:before="3"/>
        <w:ind w:right="24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）对关键领域所作的判断，尤其是执行业务过程中识别出的</w:t>
      </w:r>
      <w:r>
        <w:rPr>
          <w:spacing w:val="42"/>
        </w:rPr>
        <w:t> </w:t>
      </w:r>
      <w:r>
        <w:rPr>
          <w:spacing w:val="-1"/>
        </w:rPr>
        <w:t>疑难问题或争议事项；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）特别风险；</w:t>
      </w:r>
    </w:p>
    <w:p>
      <w:pPr>
        <w:pStyle w:val="BodyText"/>
        <w:spacing w:line="346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）项目合伙人认为重要的其他领域。</w:t>
      </w:r>
      <w:r>
        <w:rPr>
          <w:spacing w:val="22"/>
        </w:rPr>
        <w:t> </w:t>
      </w:r>
      <w:r>
        <w:rPr>
          <w:spacing w:val="2"/>
        </w:rPr>
        <w:t>项</w:t>
      </w:r>
      <w:r>
        <w:rPr/>
        <w:t>目</w:t>
      </w:r>
      <w:r>
        <w:rPr>
          <w:spacing w:val="2"/>
        </w:rPr>
        <w:t>合</w:t>
      </w:r>
      <w:r>
        <w:rPr/>
        <w:t>伙人</w:t>
      </w:r>
      <w:r>
        <w:rPr>
          <w:spacing w:val="2"/>
        </w:rPr>
        <w:t>无</w:t>
      </w:r>
      <w:r>
        <w:rPr/>
        <w:t>需复</w:t>
      </w:r>
      <w:r>
        <w:rPr>
          <w:spacing w:val="2"/>
        </w:rPr>
        <w:t>核</w:t>
      </w:r>
      <w:r>
        <w:rPr/>
        <w:t>所</w:t>
      </w:r>
      <w:r>
        <w:rPr>
          <w:spacing w:val="2"/>
        </w:rPr>
        <w:t>有</w:t>
      </w:r>
      <w:r>
        <w:rPr/>
        <w:t>审计</w:t>
      </w:r>
      <w:r>
        <w:rPr>
          <w:spacing w:val="2"/>
        </w:rPr>
        <w:t>工</w:t>
      </w:r>
      <w:r>
        <w:rPr/>
        <w:t>作底</w:t>
      </w:r>
      <w:r>
        <w:rPr>
          <w:spacing w:val="4"/>
        </w:rPr>
        <w:t>稿</w:t>
      </w:r>
      <w:r>
        <w:rPr>
          <w:spacing w:val="-140"/>
        </w:rPr>
        <w:t>。</w:t>
      </w:r>
      <w:r>
        <w:rPr/>
        <w:t>《</w:t>
      </w:r>
      <w:r>
        <w:rPr>
          <w:spacing w:val="2"/>
        </w:rPr>
        <w:t>中</w:t>
      </w:r>
      <w:r>
        <w:rPr/>
        <w:t>国注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审计</w:t>
      </w:r>
    </w:p>
    <w:p>
      <w:pPr>
        <w:pStyle w:val="BodyText"/>
        <w:spacing w:line="346" w:lineRule="auto" w:before="71"/>
        <w:ind w:right="0"/>
        <w:jc w:val="left"/>
      </w:pPr>
      <w:r>
        <w:rPr/>
        <w:t>准则第</w:t>
      </w:r>
      <w:r>
        <w:rPr>
          <w:spacing w:val="-42"/>
        </w:rPr>
        <w:t> </w:t>
      </w:r>
      <w:r>
        <w:rPr>
          <w:rFonts w:ascii="Times New Roman" w:hAnsi="Times New Roman" w:cs="Times New Roman" w:eastAsia="Times New Roman"/>
          <w:spacing w:val="-4"/>
        </w:rPr>
        <w:t>1131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审计工作底稿》要求项目合伙人记录复核的范围</w:t>
      </w:r>
      <w:r>
        <w:rPr>
          <w:spacing w:val="23"/>
        </w:rPr>
        <w:t> </w:t>
      </w:r>
      <w:r>
        <w:rPr/>
        <w:t>和时间。</w:t>
      </w:r>
    </w:p>
    <w:p>
      <w:pPr>
        <w:pStyle w:val="BodyText"/>
        <w:spacing w:line="347" w:lineRule="auto" w:before="68"/>
        <w:ind w:right="23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过</w:t>
      </w:r>
      <w:r>
        <w:rPr/>
        <w:t>程中更</w:t>
      </w:r>
      <w:r>
        <w:rPr>
          <w:spacing w:val="-3"/>
        </w:rPr>
        <w:t>换</w:t>
      </w:r>
      <w:r>
        <w:rPr/>
        <w:t>项目</w:t>
      </w:r>
      <w:r>
        <w:rPr>
          <w:spacing w:val="-3"/>
        </w:rPr>
        <w:t>合伙</w:t>
      </w:r>
      <w:r>
        <w:rPr/>
        <w:t>人</w:t>
      </w:r>
      <w:r>
        <w:rPr>
          <w:spacing w:val="-48"/>
        </w:rPr>
        <w:t>，</w:t>
      </w:r>
      <w:r>
        <w:rPr/>
        <w:t>新任</w:t>
      </w:r>
      <w:r>
        <w:rPr>
          <w:spacing w:val="-3"/>
        </w:rPr>
        <w:t>项</w:t>
      </w:r>
      <w:r>
        <w:rPr/>
        <w:t>目合</w:t>
      </w:r>
      <w:r>
        <w:rPr>
          <w:spacing w:val="-3"/>
        </w:rPr>
        <w:t>伙</w:t>
      </w:r>
      <w:r>
        <w:rPr/>
        <w:t>人可以对</w:t>
      </w:r>
      <w:r>
        <w:rPr/>
        <w:t> 截至变</w:t>
      </w:r>
      <w:r>
        <w:rPr>
          <w:spacing w:val="-3"/>
        </w:rPr>
        <w:t>更</w:t>
      </w:r>
      <w:r>
        <w:rPr/>
        <w:t>日已</w:t>
      </w:r>
      <w:r>
        <w:rPr>
          <w:spacing w:val="-3"/>
        </w:rPr>
        <w:t>执</w:t>
      </w:r>
      <w:r>
        <w:rPr>
          <w:spacing w:val="-2"/>
        </w:rPr>
        <w:t>行</w:t>
      </w:r>
      <w:r>
        <w:rPr/>
        <w:t>的工作</w:t>
      </w:r>
      <w:r>
        <w:rPr>
          <w:spacing w:val="-3"/>
        </w:rPr>
        <w:t>实</w:t>
      </w:r>
      <w:r>
        <w:rPr/>
        <w:t>施本</w:t>
      </w:r>
      <w:r>
        <w:rPr>
          <w:spacing w:val="-3"/>
        </w:rPr>
        <w:t>指南</w:t>
      </w:r>
      <w:r>
        <w:rPr/>
        <w:t>第</w:t>
      </w:r>
      <w:r>
        <w:rPr>
          <w:rFonts w:ascii="Times New Roman" w:hAnsi="Times New Roman" w:cs="Times New Roman" w:eastAsia="Times New Roman"/>
          <w:spacing w:val="-2"/>
        </w:rPr>
        <w:t>19</w:t>
      </w:r>
      <w:r>
        <w:rPr/>
        <w:t>段所述的</w:t>
      </w:r>
      <w:r>
        <w:rPr>
          <w:spacing w:val="-3"/>
        </w:rPr>
        <w:t>复核</w:t>
      </w:r>
      <w:r>
        <w:rPr/>
        <w:t>程序</w:t>
      </w:r>
      <w:r>
        <w:rPr>
          <w:spacing w:val="-93"/>
        </w:rPr>
        <w:t>，</w:t>
      </w:r>
      <w:r>
        <w:rPr>
          <w:spacing w:val="-3"/>
        </w:rPr>
        <w:t>以</w:t>
      </w:r>
      <w:r>
        <w:rPr/>
        <w:t>承担</w:t>
      </w:r>
      <w:r>
        <w:rPr/>
        <w:t> </w:t>
      </w:r>
      <w:r>
        <w:rPr>
          <w:spacing w:val="-1"/>
        </w:rPr>
        <w:t>项目合伙人的全部责任。</w:t>
      </w:r>
    </w:p>
    <w:p>
      <w:pPr>
        <w:pStyle w:val="Heading1"/>
        <w:spacing w:line="466" w:lineRule="exact"/>
        <w:ind w:left="120" w:right="0" w:firstLine="561"/>
        <w:jc w:val="both"/>
        <w:rPr>
          <w:b w:val="0"/>
          <w:bCs w:val="0"/>
        </w:rPr>
      </w:pPr>
      <w:r>
        <w:rPr/>
        <w:t>（</w:t>
      </w:r>
      <w:r>
        <w:rPr>
          <w:spacing w:val="2"/>
        </w:rPr>
        <w:t>三</w:t>
      </w:r>
      <w:r>
        <w:rPr>
          <w:spacing w:val="-128"/>
        </w:rPr>
        <w:t>）</w:t>
      </w:r>
      <w:r>
        <w:rPr/>
        <w:t>利用在会计或审计</w:t>
      </w:r>
      <w:r>
        <w:rPr>
          <w:spacing w:val="2"/>
        </w:rPr>
        <w:t>专</w:t>
      </w:r>
      <w:r>
        <w:rPr/>
        <w:t>业领域具有专长</w:t>
      </w:r>
      <w:r>
        <w:rPr>
          <w:spacing w:val="2"/>
        </w:rPr>
        <w:t>的</w:t>
      </w:r>
      <w:r>
        <w:rPr/>
        <w:t>项目组成员时的考</w:t>
      </w:r>
      <w:r>
        <w:rPr>
          <w:b w:val="0"/>
          <w:bCs w:val="0"/>
        </w:rPr>
      </w:r>
    </w:p>
    <w:p>
      <w:pPr>
        <w:pStyle w:val="BodyText"/>
        <w:spacing w:line="240" w:lineRule="auto" w:before="74"/>
        <w:ind w:right="0"/>
        <w:jc w:val="left"/>
      </w:pPr>
      <w:r>
        <w:rPr>
          <w:rFonts w:ascii="Microsoft JhengHei" w:hAnsi="Microsoft JhengHei" w:cs="Microsoft JhengHei" w:eastAsia="Microsoft JhengHei"/>
          <w:b/>
          <w:bCs/>
          <w:spacing w:val="-1"/>
        </w:rPr>
        <w:t>虑</w:t>
      </w:r>
      <w:r>
        <w:rPr>
          <w:spacing w:val="-1"/>
        </w:rPr>
        <w:t>（参见本准则第二十九条至第三十一条）</w:t>
      </w:r>
    </w:p>
    <w:p>
      <w:pPr>
        <w:pStyle w:val="BodyText"/>
        <w:spacing w:line="346" w:lineRule="auto" w:before="161"/>
        <w:ind w:right="238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利用</w:t>
      </w:r>
      <w:r>
        <w:rPr>
          <w:spacing w:val="-3"/>
        </w:rPr>
        <w:t>了</w:t>
      </w:r>
      <w:r>
        <w:rPr/>
        <w:t>在</w:t>
      </w:r>
      <w:r>
        <w:rPr>
          <w:spacing w:val="-3"/>
        </w:rPr>
        <w:t>会</w:t>
      </w:r>
      <w:r>
        <w:rPr/>
        <w:t>计或审</w:t>
      </w:r>
      <w:r>
        <w:rPr>
          <w:spacing w:val="-3"/>
        </w:rPr>
        <w:t>计</w:t>
      </w:r>
      <w:r>
        <w:rPr/>
        <w:t>专业</w:t>
      </w:r>
      <w:r>
        <w:rPr>
          <w:spacing w:val="-3"/>
        </w:rPr>
        <w:t>领域</w:t>
      </w:r>
      <w:r>
        <w:rPr/>
        <w:t>具有专</w:t>
      </w:r>
      <w:r>
        <w:rPr>
          <w:spacing w:val="-3"/>
        </w:rPr>
        <w:t>长</w:t>
      </w:r>
      <w:r>
        <w:rPr/>
        <w:t>的项</w:t>
      </w:r>
      <w:r>
        <w:rPr>
          <w:spacing w:val="-3"/>
        </w:rPr>
        <w:t>目组</w:t>
      </w:r>
      <w:r>
        <w:rPr/>
        <w:t>成员的</w:t>
      </w:r>
      <w:r>
        <w:rPr/>
        <w:t> </w:t>
      </w:r>
      <w:r>
        <w:rPr>
          <w:spacing w:val="-2"/>
        </w:rPr>
        <w:t>工作，对该成员工作的指导、监督和复核包括：</w:t>
      </w:r>
    </w:p>
    <w:p>
      <w:pPr>
        <w:pStyle w:val="BodyText"/>
        <w:spacing w:line="356" w:lineRule="auto" w:before="71"/>
        <w:ind w:right="233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）与该成员就其工作的性质、范围和目标，该成员与项目组</w:t>
      </w:r>
      <w:r>
        <w:rPr>
          <w:spacing w:val="46"/>
        </w:rPr>
        <w:t> </w:t>
      </w:r>
      <w:r>
        <w:rPr>
          <w:spacing w:val="5"/>
        </w:rPr>
        <w:t>其他成员各自的角色，以及该成员与项目组其他成员之间沟通的性</w:t>
      </w:r>
      <w:r>
        <w:rPr>
          <w:spacing w:val="28"/>
        </w:rPr>
        <w:t> </w:t>
      </w:r>
      <w:r>
        <w:rPr>
          <w:spacing w:val="-1"/>
        </w:rPr>
        <w:t>质、时间安排和范围达成一致意见；</w:t>
      </w:r>
    </w:p>
    <w:p>
      <w:pPr>
        <w:pStyle w:val="BodyText"/>
        <w:spacing w:line="346" w:lineRule="auto" w:before="60"/>
        <w:ind w:right="237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）评价该成员工作的恰当性，包括评价其发现的事实或结论</w:t>
      </w:r>
      <w:r>
        <w:rPr>
          <w:spacing w:val="44"/>
        </w:rPr>
        <w:t> </w:t>
      </w:r>
      <w:r>
        <w:rPr>
          <w:spacing w:val="-1"/>
        </w:rPr>
        <w:t>的相关性和合理性，以及与其他审计证据的一致性。</w:t>
      </w:r>
    </w:p>
    <w:p>
      <w:pPr>
        <w:spacing w:line="467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（四）咨询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（参见本准则第三十二条）</w:t>
      </w:r>
    </w:p>
    <w:p>
      <w:pPr>
        <w:pStyle w:val="BodyText"/>
        <w:spacing w:line="346" w:lineRule="auto" w:before="163"/>
        <w:ind w:right="233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满足</w:t>
      </w:r>
      <w:r>
        <w:rPr>
          <w:spacing w:val="-3"/>
        </w:rPr>
        <w:t>下</w:t>
      </w:r>
      <w:r>
        <w:rPr/>
        <w:t>列条</w:t>
      </w:r>
      <w:r>
        <w:rPr>
          <w:spacing w:val="-3"/>
        </w:rPr>
        <w:t>件</w:t>
      </w:r>
      <w:r>
        <w:rPr/>
        <w:t>时</w:t>
      </w:r>
      <w:r>
        <w:rPr>
          <w:spacing w:val="-48"/>
        </w:rPr>
        <w:t>，</w:t>
      </w:r>
      <w:r>
        <w:rPr/>
        <w:t>项目</w:t>
      </w:r>
      <w:r>
        <w:rPr>
          <w:spacing w:val="-2"/>
        </w:rPr>
        <w:t>组</w:t>
      </w:r>
      <w:r>
        <w:rPr/>
        <w:t>向会</w:t>
      </w:r>
      <w:r>
        <w:rPr>
          <w:spacing w:val="-3"/>
        </w:rPr>
        <w:t>计</w:t>
      </w:r>
      <w:r>
        <w:rPr/>
        <w:t>师事务</w:t>
      </w:r>
      <w:r>
        <w:rPr>
          <w:spacing w:val="-3"/>
        </w:rPr>
        <w:t>所</w:t>
      </w:r>
      <w:r>
        <w:rPr/>
        <w:t>内部</w:t>
      </w:r>
      <w:r>
        <w:rPr>
          <w:spacing w:val="-3"/>
        </w:rPr>
        <w:t>或外</w:t>
      </w:r>
      <w:r>
        <w:rPr/>
        <w:t>部</w:t>
      </w:r>
      <w:r>
        <w:rPr>
          <w:spacing w:val="1"/>
        </w:rPr>
        <w:t>就</w:t>
      </w:r>
      <w:r>
        <w:rPr/>
        <w:t>重大</w:t>
      </w:r>
      <w:r>
        <w:rPr/>
        <w:t> </w:t>
      </w:r>
      <w:r>
        <w:rPr>
          <w:spacing w:val="-1"/>
        </w:rPr>
        <w:t>技术、职业道德或其他问题的咨询是有效的：</w:t>
      </w:r>
    </w:p>
    <w:p>
      <w:pPr>
        <w:pStyle w:val="BodyText"/>
        <w:spacing w:line="240" w:lineRule="auto" w:before="68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）</w:t>
      </w:r>
      <w:r>
        <w:rPr/>
        <w:t>提供所</w:t>
      </w:r>
      <w:r>
        <w:rPr>
          <w:spacing w:val="-3"/>
        </w:rPr>
        <w:t>有</w:t>
      </w:r>
      <w:r>
        <w:rPr/>
        <w:t>相</w:t>
      </w:r>
      <w:r>
        <w:rPr>
          <w:spacing w:val="-3"/>
        </w:rPr>
        <w:t>关</w:t>
      </w:r>
      <w:r>
        <w:rPr/>
        <w:t>事实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使</w:t>
      </w:r>
      <w:r>
        <w:rPr/>
        <w:t>被咨</w:t>
      </w:r>
      <w:r>
        <w:rPr>
          <w:spacing w:val="-3"/>
        </w:rPr>
        <w:t>询</w:t>
      </w:r>
      <w:r>
        <w:rPr/>
        <w:t>者能够</w:t>
      </w:r>
      <w:r>
        <w:rPr>
          <w:spacing w:val="-3"/>
        </w:rPr>
        <w:t>提</w:t>
      </w:r>
      <w:r>
        <w:rPr/>
        <w:t>出有</w:t>
      </w:r>
      <w:r>
        <w:rPr>
          <w:spacing w:val="-3"/>
        </w:rPr>
        <w:t>见地</w:t>
      </w:r>
      <w:r>
        <w:rPr/>
        <w:t>的意</w:t>
      </w:r>
      <w:r>
        <w:rPr>
          <w:spacing w:val="-3"/>
        </w:rPr>
        <w:t>见</w:t>
      </w:r>
      <w:r>
        <w:rPr/>
        <w:t>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）被咨询者具有适当的知识、资历和经验。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0" w:lineRule="auto" w:before="3"/>
        <w:ind w:right="253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项</w:t>
      </w:r>
      <w:r>
        <w:rPr>
          <w:spacing w:val="-3"/>
        </w:rPr>
        <w:t>目</w:t>
      </w:r>
      <w:r>
        <w:rPr/>
        <w:t>组向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事务所</w:t>
      </w:r>
      <w:r>
        <w:rPr>
          <w:spacing w:val="-3"/>
        </w:rPr>
        <w:t>外</w:t>
      </w:r>
      <w:r>
        <w:rPr/>
        <w:t>部的</w:t>
      </w:r>
      <w:r>
        <w:rPr>
          <w:spacing w:val="-3"/>
        </w:rPr>
        <w:t>有关</w:t>
      </w:r>
      <w:r>
        <w:rPr/>
        <w:t>方面进</w:t>
      </w:r>
      <w:r>
        <w:rPr>
          <w:spacing w:val="-3"/>
        </w:rPr>
        <w:t>行</w:t>
      </w:r>
      <w:r>
        <w:rPr/>
        <w:t>咨询</w:t>
      </w:r>
      <w:r>
        <w:rPr>
          <w:spacing w:val="-3"/>
        </w:rPr>
        <w:t>可能</w:t>
      </w:r>
      <w:r>
        <w:rPr/>
        <w:t>是适当</w:t>
      </w:r>
      <w:r>
        <w:rPr/>
        <w:t> 的</w:t>
      </w:r>
      <w:r>
        <w:rPr>
          <w:spacing w:val="-48"/>
        </w:rPr>
        <w:t>，</w:t>
      </w:r>
      <w:r>
        <w:rPr/>
        <w:t>如在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事</w:t>
      </w:r>
      <w:r>
        <w:rPr/>
        <w:t>务所缺</w:t>
      </w:r>
      <w:r>
        <w:rPr>
          <w:spacing w:val="-2"/>
        </w:rPr>
        <w:t>乏</w:t>
      </w:r>
      <w:r>
        <w:rPr/>
        <w:t>适当</w:t>
      </w:r>
      <w:r>
        <w:rPr>
          <w:spacing w:val="-3"/>
        </w:rPr>
        <w:t>的内</w:t>
      </w:r>
      <w:r>
        <w:rPr/>
        <w:t>部资源时</w:t>
      </w:r>
      <w:r>
        <w:rPr>
          <w:spacing w:val="-51"/>
        </w:rPr>
        <w:t>。</w:t>
      </w:r>
      <w:r>
        <w:rPr/>
        <w:t>项目</w:t>
      </w:r>
      <w:r>
        <w:rPr>
          <w:spacing w:val="-3"/>
        </w:rPr>
        <w:t>组</w:t>
      </w:r>
      <w:r>
        <w:rPr/>
        <w:t>可以利</w:t>
      </w:r>
      <w:r>
        <w:rPr>
          <w:spacing w:val="-3"/>
        </w:rPr>
        <w:t>用</w:t>
      </w:r>
      <w:r>
        <w:rPr/>
        <w:t>其他</w:t>
      </w:r>
      <w:r>
        <w:rPr/>
        <w:t> 会计师</w:t>
      </w:r>
      <w:r>
        <w:rPr>
          <w:spacing w:val="-3"/>
        </w:rPr>
        <w:t>事</w:t>
      </w:r>
      <w:r>
        <w:rPr/>
        <w:t>务所</w:t>
      </w:r>
      <w:r>
        <w:rPr>
          <w:spacing w:val="-48"/>
        </w:rPr>
        <w:t>、</w:t>
      </w:r>
      <w:r>
        <w:rPr>
          <w:spacing w:val="-3"/>
        </w:rPr>
        <w:t>职</w:t>
      </w:r>
      <w:r>
        <w:rPr/>
        <w:t>业团体</w:t>
      </w:r>
      <w:r>
        <w:rPr>
          <w:spacing w:val="-48"/>
        </w:rPr>
        <w:t>、</w:t>
      </w:r>
      <w:r>
        <w:rPr>
          <w:spacing w:val="-3"/>
        </w:rPr>
        <w:t>监</w:t>
      </w:r>
      <w:r>
        <w:rPr/>
        <w:t>管机</w:t>
      </w:r>
      <w:r>
        <w:rPr>
          <w:spacing w:val="-3"/>
        </w:rPr>
        <w:t>构</w:t>
      </w:r>
      <w:r>
        <w:rPr/>
        <w:t>或提供</w:t>
      </w:r>
      <w:r>
        <w:rPr>
          <w:spacing w:val="-3"/>
        </w:rPr>
        <w:t>相</w:t>
      </w:r>
      <w:r>
        <w:rPr/>
        <w:t>关质</w:t>
      </w:r>
      <w:r>
        <w:rPr>
          <w:spacing w:val="-3"/>
        </w:rPr>
        <w:t>量控</w:t>
      </w:r>
      <w:r>
        <w:rPr/>
        <w:t>制服务</w:t>
      </w:r>
      <w:r>
        <w:rPr>
          <w:spacing w:val="-3"/>
        </w:rPr>
        <w:t>的</w:t>
      </w:r>
      <w:r>
        <w:rPr/>
        <w:t>商业</w:t>
      </w:r>
      <w:r>
        <w:rPr/>
        <w:t> </w:t>
      </w:r>
      <w:r>
        <w:rPr>
          <w:spacing w:val="-1"/>
        </w:rPr>
        <w:t>机构提供的咨询服务。</w:t>
      </w:r>
    </w:p>
    <w:p>
      <w:pPr>
        <w:pStyle w:val="Heading1"/>
        <w:spacing w:line="451" w:lineRule="exact"/>
        <w:ind w:right="0"/>
        <w:jc w:val="left"/>
        <w:rPr>
          <w:b w:val="0"/>
          <w:bCs w:val="0"/>
        </w:rPr>
      </w:pPr>
      <w:r>
        <w:rPr/>
        <w:t>（五）项目质量控制复核</w:t>
      </w:r>
      <w:r>
        <w:rPr>
          <w:b w:val="0"/>
          <w:bCs w:val="0"/>
        </w:rPr>
      </w:r>
    </w:p>
    <w:p>
      <w:pPr>
        <w:spacing w:line="366" w:lineRule="auto" w:before="163"/>
        <w:ind w:left="120" w:right="254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在审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计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报告日之前完成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项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目质量控制复</w:t>
      </w:r>
      <w:r>
        <w:rPr>
          <w:rFonts w:ascii="宋体" w:hAnsi="宋体" w:cs="宋体" w:eastAsia="宋体"/>
          <w:b/>
          <w:bCs/>
          <w:spacing w:val="-111"/>
          <w:w w:val="95"/>
          <w:sz w:val="28"/>
          <w:szCs w:val="28"/>
        </w:rPr>
        <w:t>核</w:t>
      </w:r>
      <w:r>
        <w:rPr>
          <w:rFonts w:ascii="宋体" w:hAnsi="宋体" w:cs="宋体" w:eastAsia="宋体"/>
          <w:w w:val="95"/>
          <w:sz w:val="28"/>
          <w:szCs w:val="28"/>
        </w:rPr>
        <w:t>（参见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本</w:t>
      </w:r>
      <w:r>
        <w:rPr>
          <w:rFonts w:ascii="宋体" w:hAnsi="宋体" w:cs="宋体" w:eastAsia="宋体"/>
          <w:w w:val="95"/>
          <w:sz w:val="28"/>
          <w:szCs w:val="28"/>
        </w:rPr>
        <w:t>准则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第</w:t>
      </w:r>
      <w:r>
        <w:rPr>
          <w:rFonts w:ascii="宋体" w:hAnsi="宋体" w:cs="宋体" w:eastAsia="宋体"/>
          <w:w w:val="95"/>
          <w:sz w:val="28"/>
          <w:szCs w:val="28"/>
        </w:rPr>
        <w:t>三十三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条第（三）项）</w:t>
      </w:r>
    </w:p>
    <w:p>
      <w:pPr>
        <w:pStyle w:val="BodyText"/>
        <w:spacing w:line="362" w:lineRule="auto" w:before="45"/>
        <w:ind w:right="25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对财务</w:t>
      </w:r>
      <w:r>
        <w:rPr>
          <w:spacing w:val="-3"/>
        </w:rPr>
        <w:t>报</w:t>
      </w:r>
      <w:r>
        <w:rPr/>
        <w:t>表形</w:t>
      </w:r>
      <w:r>
        <w:rPr/>
        <w:t> 成审计</w:t>
      </w:r>
      <w:r>
        <w:rPr>
          <w:spacing w:val="-3"/>
        </w:rPr>
        <w:t>意</w:t>
      </w:r>
      <w:r>
        <w:rPr/>
        <w:t>见和</w:t>
      </w:r>
      <w:r>
        <w:rPr>
          <w:spacing w:val="-3"/>
        </w:rPr>
        <w:t>出具</w:t>
      </w:r>
      <w:r>
        <w:rPr/>
        <w:t>审计报告</w:t>
      </w:r>
      <w:r>
        <w:rPr>
          <w:spacing w:val="-51"/>
        </w:rPr>
        <w:t>》</w:t>
      </w:r>
      <w:r>
        <w:rPr/>
        <w:t>的规定</w:t>
      </w:r>
      <w:r>
        <w:rPr>
          <w:spacing w:val="-51"/>
        </w:rPr>
        <w:t>，</w:t>
      </w:r>
      <w:r>
        <w:rPr/>
        <w:t>审计报</w:t>
      </w:r>
      <w:r>
        <w:rPr>
          <w:spacing w:val="-3"/>
        </w:rPr>
        <w:t>告</w:t>
      </w:r>
      <w:r>
        <w:rPr/>
        <w:t>的日</w:t>
      </w:r>
      <w:r>
        <w:rPr>
          <w:spacing w:val="-3"/>
        </w:rPr>
        <w:t>期不</w:t>
      </w:r>
      <w:r>
        <w:rPr/>
        <w:t>得</w:t>
      </w:r>
      <w:r>
        <w:rPr>
          <w:spacing w:val="1"/>
        </w:rPr>
        <w:t>早</w:t>
      </w:r>
      <w:r>
        <w:rPr/>
        <w:t>于</w:t>
      </w:r>
      <w:r>
        <w:rPr>
          <w:spacing w:val="-3"/>
        </w:rPr>
        <w:t>注</w:t>
      </w:r>
      <w:r>
        <w:rPr/>
        <w:t>册</w:t>
      </w:r>
      <w:r>
        <w:rPr/>
        <w:t> 会计师</w:t>
      </w:r>
      <w:r>
        <w:rPr>
          <w:spacing w:val="-3"/>
        </w:rPr>
        <w:t>获</w:t>
      </w:r>
      <w:r>
        <w:rPr/>
        <w:t>取充分</w:t>
      </w:r>
      <w:r>
        <w:rPr>
          <w:spacing w:val="-51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计证据</w:t>
      </w:r>
      <w:r>
        <w:rPr>
          <w:spacing w:val="-51"/>
        </w:rPr>
        <w:t>，</w:t>
      </w:r>
      <w:r>
        <w:rPr/>
        <w:t>并在此</w:t>
      </w:r>
      <w:r>
        <w:rPr>
          <w:spacing w:val="-3"/>
        </w:rPr>
        <w:t>基</w:t>
      </w:r>
      <w:r>
        <w:rPr/>
        <w:t>础上</w:t>
      </w:r>
      <w:r>
        <w:rPr>
          <w:spacing w:val="-3"/>
        </w:rPr>
        <w:t>对财</w:t>
      </w:r>
      <w:r>
        <w:rPr/>
        <w:t>务报表</w:t>
      </w:r>
      <w:r>
        <w:rPr>
          <w:spacing w:val="-3"/>
        </w:rPr>
        <w:t>形</w:t>
      </w:r>
      <w:r>
        <w:rPr/>
        <w:t>成审</w:t>
      </w:r>
      <w:r>
        <w:rPr/>
        <w:t> 计意见</w:t>
      </w:r>
      <w:r>
        <w:rPr>
          <w:spacing w:val="-3"/>
        </w:rPr>
        <w:t>的</w:t>
      </w:r>
      <w:r>
        <w:rPr/>
        <w:t>日期</w:t>
      </w:r>
      <w:r>
        <w:rPr>
          <w:spacing w:val="-96"/>
        </w:rPr>
        <w:t>。</w:t>
      </w:r>
      <w:r>
        <w:rPr/>
        <w:t>对</w:t>
      </w:r>
      <w:r>
        <w:rPr>
          <w:spacing w:val="-3"/>
        </w:rPr>
        <w:t>于</w:t>
      </w:r>
      <w:r>
        <w:rPr/>
        <w:t>上市实</w:t>
      </w:r>
      <w:r>
        <w:rPr>
          <w:spacing w:val="-3"/>
        </w:rPr>
        <w:t>体</w:t>
      </w:r>
      <w:r>
        <w:rPr/>
        <w:t>财务</w:t>
      </w:r>
      <w:r>
        <w:rPr>
          <w:spacing w:val="-3"/>
        </w:rPr>
        <w:t>报表</w:t>
      </w:r>
      <w:r>
        <w:rPr/>
        <w:t>审</w:t>
      </w:r>
      <w:r>
        <w:rPr>
          <w:spacing w:val="1"/>
        </w:rPr>
        <w:t>计</w:t>
      </w:r>
      <w:r>
        <w:rPr/>
        <w:t>业</w:t>
      </w:r>
      <w:r>
        <w:rPr>
          <w:spacing w:val="-3"/>
        </w:rPr>
        <w:t>务</w:t>
      </w:r>
      <w:r>
        <w:rPr/>
        <w:t>或符</w:t>
      </w:r>
      <w:r>
        <w:rPr>
          <w:spacing w:val="-3"/>
        </w:rPr>
        <w:t>合标</w:t>
      </w:r>
      <w:r>
        <w:rPr/>
        <w:t>准需要</w:t>
      </w:r>
      <w:r>
        <w:rPr>
          <w:spacing w:val="-3"/>
        </w:rPr>
        <w:t>实</w:t>
      </w:r>
      <w:r>
        <w:rPr/>
        <w:t>施</w:t>
      </w:r>
      <w:r>
        <w:rPr/>
        <w:t> 项目质</w:t>
      </w:r>
      <w:r>
        <w:rPr>
          <w:spacing w:val="-3"/>
        </w:rPr>
        <w:t>量</w:t>
      </w:r>
      <w:r>
        <w:rPr/>
        <w:t>控制</w:t>
      </w:r>
      <w:r>
        <w:rPr>
          <w:spacing w:val="-3"/>
        </w:rPr>
        <w:t>复核</w:t>
      </w:r>
      <w:r>
        <w:rPr/>
        <w:t>的其他</w:t>
      </w:r>
      <w:r>
        <w:rPr>
          <w:spacing w:val="-3"/>
        </w:rPr>
        <w:t>业</w:t>
      </w:r>
      <w:r>
        <w:rPr>
          <w:spacing w:val="1"/>
        </w:rPr>
        <w:t>务</w:t>
      </w:r>
      <w:r>
        <w:rPr>
          <w:spacing w:val="-94"/>
        </w:rPr>
        <w:t>，</w:t>
      </w:r>
      <w:r>
        <w:rPr>
          <w:spacing w:val="-3"/>
        </w:rPr>
        <w:t>这</w:t>
      </w:r>
      <w:r>
        <w:rPr/>
        <w:t>种</w:t>
      </w:r>
      <w:r>
        <w:rPr>
          <w:spacing w:val="-3"/>
        </w:rPr>
        <w:t>复</w:t>
      </w:r>
      <w:r>
        <w:rPr/>
        <w:t>核有助</w:t>
      </w:r>
      <w:r>
        <w:rPr>
          <w:spacing w:val="-2"/>
        </w:rPr>
        <w:t>于</w:t>
      </w:r>
      <w:r>
        <w:rPr/>
        <w:t>注册</w:t>
      </w:r>
      <w:r>
        <w:rPr>
          <w:spacing w:val="-3"/>
        </w:rPr>
        <w:t>会计</w:t>
      </w:r>
      <w:r>
        <w:rPr/>
        <w:t>师确定</w:t>
      </w:r>
      <w:r>
        <w:rPr>
          <w:spacing w:val="-3"/>
        </w:rPr>
        <w:t>是</w:t>
      </w:r>
      <w:r>
        <w:rPr/>
        <w:t>否</w:t>
      </w:r>
      <w:r>
        <w:rPr/>
        <w:t> </w:t>
      </w:r>
      <w:r>
        <w:rPr>
          <w:spacing w:val="-1"/>
        </w:rPr>
        <w:t>已获取充分、适当的审计证据。</w:t>
      </w:r>
    </w:p>
    <w:p>
      <w:pPr>
        <w:pStyle w:val="BodyText"/>
        <w:spacing w:line="357" w:lineRule="auto" w:before="49"/>
        <w:ind w:right="257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项</w:t>
      </w:r>
      <w:r>
        <w:rPr>
          <w:spacing w:val="-3"/>
        </w:rPr>
        <w:t>目</w:t>
      </w:r>
      <w:r>
        <w:rPr/>
        <w:t>质量</w:t>
      </w:r>
      <w:r>
        <w:rPr>
          <w:spacing w:val="-3"/>
        </w:rPr>
        <w:t>控</w:t>
      </w:r>
      <w:r>
        <w:rPr/>
        <w:t>制</w:t>
      </w:r>
      <w:r>
        <w:rPr>
          <w:spacing w:val="-3"/>
        </w:rPr>
        <w:t>复</w:t>
      </w:r>
      <w:r>
        <w:rPr/>
        <w:t>核人员</w:t>
      </w:r>
      <w:r>
        <w:rPr>
          <w:spacing w:val="-3"/>
        </w:rPr>
        <w:t>在</w:t>
      </w:r>
      <w:r>
        <w:rPr/>
        <w:t>业务</w:t>
      </w:r>
      <w:r>
        <w:rPr>
          <w:spacing w:val="-3"/>
        </w:rPr>
        <w:t>过程</w:t>
      </w:r>
      <w:r>
        <w:rPr/>
        <w:t>中的适</w:t>
      </w:r>
      <w:r>
        <w:rPr>
          <w:spacing w:val="-3"/>
        </w:rPr>
        <w:t>当</w:t>
      </w:r>
      <w:r>
        <w:rPr/>
        <w:t>阶段</w:t>
      </w:r>
      <w:r>
        <w:rPr>
          <w:spacing w:val="-3"/>
        </w:rPr>
        <w:t>及时</w:t>
      </w:r>
      <w:r>
        <w:rPr/>
        <w:t>实施项</w:t>
      </w:r>
      <w:r>
        <w:rPr/>
        <w:t> 目质量</w:t>
      </w:r>
      <w:r>
        <w:rPr>
          <w:spacing w:val="-3"/>
        </w:rPr>
        <w:t>控</w:t>
      </w:r>
      <w:r>
        <w:rPr/>
        <w:t>制复核</w:t>
      </w:r>
      <w:r>
        <w:rPr>
          <w:spacing w:val="-50"/>
        </w:rPr>
        <w:t>，</w:t>
      </w:r>
      <w:r>
        <w:rPr/>
        <w:t>有助于</w:t>
      </w:r>
      <w:r>
        <w:rPr>
          <w:spacing w:val="-3"/>
        </w:rPr>
        <w:t>重</w:t>
      </w:r>
      <w:r>
        <w:rPr/>
        <w:t>大事</w:t>
      </w:r>
      <w:r>
        <w:rPr>
          <w:spacing w:val="-3"/>
        </w:rPr>
        <w:t>项在</w:t>
      </w:r>
      <w:r>
        <w:rPr/>
        <w:t>审计报</w:t>
      </w:r>
      <w:r>
        <w:rPr>
          <w:spacing w:val="-3"/>
        </w:rPr>
        <w:t>告</w:t>
      </w:r>
      <w:r>
        <w:rPr/>
        <w:t>日之</w:t>
      </w:r>
      <w:r>
        <w:rPr>
          <w:spacing w:val="-3"/>
        </w:rPr>
        <w:t>前得</w:t>
      </w:r>
      <w:r>
        <w:rPr/>
        <w:t>到迅速</w:t>
      </w:r>
      <w:r>
        <w:rPr>
          <w:spacing w:val="-48"/>
        </w:rPr>
        <w:t>、</w:t>
      </w:r>
      <w:r>
        <w:rPr>
          <w:spacing w:val="-3"/>
        </w:rPr>
        <w:t>满</w:t>
      </w:r>
      <w:r>
        <w:rPr/>
        <w:t>意</w:t>
      </w:r>
      <w:r>
        <w:rPr/>
        <w:t> </w:t>
      </w:r>
      <w:r>
        <w:rPr>
          <w:spacing w:val="-1"/>
        </w:rPr>
        <w:t>的解决。</w:t>
      </w:r>
    </w:p>
    <w:p>
      <w:pPr>
        <w:pStyle w:val="BodyText"/>
        <w:spacing w:line="357" w:lineRule="auto" w:before="56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只</w:t>
      </w:r>
      <w:r>
        <w:rPr>
          <w:spacing w:val="-3"/>
        </w:rPr>
        <w:t>有</w:t>
      </w:r>
      <w:r>
        <w:rPr/>
        <w:t>项目</w:t>
      </w:r>
      <w:r>
        <w:rPr>
          <w:spacing w:val="-3"/>
        </w:rPr>
        <w:t>质</w:t>
      </w:r>
      <w:r>
        <w:rPr/>
        <w:t>量</w:t>
      </w:r>
      <w:r>
        <w:rPr>
          <w:spacing w:val="-3"/>
        </w:rPr>
        <w:t>控</w:t>
      </w:r>
      <w:r>
        <w:rPr/>
        <w:t>制复核</w:t>
      </w:r>
      <w:r>
        <w:rPr>
          <w:spacing w:val="-3"/>
        </w:rPr>
        <w:t>人</w:t>
      </w:r>
      <w:r>
        <w:rPr/>
        <w:t>员完</w:t>
      </w:r>
      <w:r>
        <w:rPr>
          <w:spacing w:val="-3"/>
        </w:rPr>
        <w:t>成本</w:t>
      </w:r>
      <w:r>
        <w:rPr/>
        <w:t>准则第</w:t>
      </w:r>
      <w:r>
        <w:rPr>
          <w:spacing w:val="-3"/>
        </w:rPr>
        <w:t>三</w:t>
      </w:r>
      <w:r>
        <w:rPr/>
        <w:t>十四</w:t>
      </w:r>
      <w:r>
        <w:rPr>
          <w:spacing w:val="-3"/>
        </w:rPr>
        <w:t>条至</w:t>
      </w:r>
      <w:r>
        <w:rPr/>
        <w:t>第三十</w:t>
      </w:r>
      <w:r>
        <w:rPr/>
        <w:t> 五条要</w:t>
      </w:r>
      <w:r>
        <w:rPr>
          <w:spacing w:val="-3"/>
        </w:rPr>
        <w:t>求</w:t>
      </w:r>
      <w:r>
        <w:rPr/>
        <w:t>的工</w:t>
      </w:r>
      <w:r>
        <w:rPr>
          <w:spacing w:val="-3"/>
        </w:rPr>
        <w:t>作以</w:t>
      </w:r>
      <w:r>
        <w:rPr/>
        <w:t>后</w:t>
      </w:r>
      <w:r>
        <w:rPr>
          <w:spacing w:val="-48"/>
        </w:rPr>
        <w:t>，</w:t>
      </w:r>
      <w:r>
        <w:rPr/>
        <w:t>项目</w:t>
      </w:r>
      <w:r>
        <w:rPr>
          <w:spacing w:val="-3"/>
        </w:rPr>
        <w:t>质</w:t>
      </w:r>
      <w:r>
        <w:rPr/>
        <w:t>量控</w:t>
      </w:r>
      <w:r>
        <w:rPr>
          <w:spacing w:val="-3"/>
        </w:rPr>
        <w:t>制</w:t>
      </w:r>
      <w:r>
        <w:rPr/>
        <w:t>复核才</w:t>
      </w:r>
      <w:r>
        <w:rPr>
          <w:spacing w:val="-3"/>
        </w:rPr>
        <w:t>结</w:t>
      </w:r>
      <w:r>
        <w:rPr/>
        <w:t>束</w:t>
      </w:r>
      <w:r>
        <w:rPr>
          <w:spacing w:val="-48"/>
        </w:rPr>
        <w:t>。</w:t>
      </w:r>
      <w:r>
        <w:rPr/>
        <w:t>作</w:t>
      </w:r>
      <w:r>
        <w:rPr>
          <w:spacing w:val="-3"/>
        </w:rPr>
        <w:t>为</w:t>
      </w:r>
      <w:r>
        <w:rPr/>
        <w:t>最终审</w:t>
      </w:r>
      <w:r>
        <w:rPr>
          <w:spacing w:val="-3"/>
        </w:rPr>
        <w:t>计</w:t>
      </w:r>
      <w:r>
        <w:rPr/>
        <w:t>档案</w:t>
      </w:r>
      <w:r>
        <w:rPr/>
        <w:t> 归整工</w:t>
      </w:r>
      <w:r>
        <w:rPr>
          <w:spacing w:val="-3"/>
        </w:rPr>
        <w:t>作</w:t>
      </w:r>
      <w:r>
        <w:rPr/>
        <w:t>的一</w:t>
      </w:r>
      <w:r>
        <w:rPr>
          <w:spacing w:val="-3"/>
        </w:rPr>
        <w:t>部</w:t>
      </w:r>
      <w:r>
        <w:rPr/>
        <w:t>分</w:t>
      </w:r>
      <w:r>
        <w:rPr>
          <w:spacing w:val="-96"/>
        </w:rPr>
        <w:t>，</w:t>
      </w:r>
      <w:r>
        <w:rPr/>
        <w:t>项目质</w:t>
      </w:r>
      <w:r>
        <w:rPr>
          <w:spacing w:val="-3"/>
        </w:rPr>
        <w:t>量</w:t>
      </w:r>
      <w:r>
        <w:rPr/>
        <w:t>控制</w:t>
      </w:r>
      <w:r>
        <w:rPr>
          <w:spacing w:val="-3"/>
        </w:rPr>
        <w:t>复核</w:t>
      </w:r>
      <w:r>
        <w:rPr/>
        <w:t>形成的</w:t>
      </w:r>
      <w:r>
        <w:rPr>
          <w:spacing w:val="-3"/>
        </w:rPr>
        <w:t>工</w:t>
      </w:r>
      <w:r>
        <w:rPr/>
        <w:t>作底</w:t>
      </w:r>
      <w:r>
        <w:rPr>
          <w:spacing w:val="-2"/>
        </w:rPr>
        <w:t>稿</w:t>
      </w:r>
      <w:r>
        <w:rPr>
          <w:spacing w:val="-3"/>
        </w:rPr>
        <w:t>可</w:t>
      </w:r>
      <w:r>
        <w:rPr/>
        <w:t>以在审</w:t>
      </w:r>
      <w:r>
        <w:rPr>
          <w:spacing w:val="-3"/>
        </w:rPr>
        <w:t>计</w:t>
      </w:r>
      <w:r>
        <w:rPr/>
        <w:t>报</w:t>
      </w:r>
      <w:r>
        <w:rPr/>
        <w:t> 告日后</w:t>
      </w:r>
      <w:r>
        <w:rPr>
          <w:spacing w:val="-3"/>
        </w:rPr>
        <w:t>完</w:t>
      </w:r>
      <w:r>
        <w:rPr/>
        <w:t>成</w:t>
      </w:r>
      <w:r>
        <w:rPr>
          <w:spacing w:val="-224"/>
        </w:rPr>
        <w:t>。</w:t>
      </w:r>
      <w:r>
        <w:rPr>
          <w:spacing w:val="-3"/>
        </w:rPr>
        <w:t>《</w:t>
      </w:r>
      <w:r>
        <w:rPr/>
        <w:t>中</w:t>
      </w:r>
      <w:r>
        <w:rPr>
          <w:spacing w:val="-3"/>
        </w:rPr>
        <w:t>国</w:t>
      </w:r>
      <w:r>
        <w:rPr/>
        <w:t>注册会</w:t>
      </w:r>
      <w:r>
        <w:rPr>
          <w:spacing w:val="-3"/>
        </w:rPr>
        <w:t>计</w:t>
      </w:r>
      <w:r>
        <w:rPr/>
        <w:t>师审</w:t>
      </w:r>
      <w:r>
        <w:rPr>
          <w:spacing w:val="-3"/>
        </w:rPr>
        <w:t>计准</w:t>
      </w:r>
      <w:r>
        <w:rPr/>
        <w:t>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131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审计工作</w:t>
      </w:r>
      <w:r>
        <w:rPr>
          <w:spacing w:val="-3"/>
        </w:rPr>
        <w:t>底</w:t>
      </w:r>
      <w:r>
        <w:rPr/>
        <w:t>稿》</w:t>
      </w:r>
      <w:r>
        <w:rPr/>
        <w:t> </w:t>
      </w:r>
      <w:r>
        <w:rPr>
          <w:spacing w:val="-1"/>
        </w:rPr>
        <w:t>对此作出了规定。</w:t>
      </w:r>
    </w:p>
    <w:p>
      <w:pPr>
        <w:spacing w:line="366" w:lineRule="auto" w:before="56"/>
        <w:ind w:left="120" w:right="251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项目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质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量控制复核的性质</w:t>
      </w:r>
      <w:r>
        <w:rPr>
          <w:rFonts w:ascii="宋体" w:hAnsi="宋体" w:cs="宋体" w:eastAsia="宋体"/>
          <w:b/>
          <w:bCs/>
          <w:spacing w:val="-56"/>
          <w:w w:val="95"/>
          <w:sz w:val="28"/>
          <w:szCs w:val="28"/>
        </w:rPr>
        <w:t>、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范围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和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时间安</w:t>
      </w:r>
      <w:r>
        <w:rPr>
          <w:rFonts w:ascii="宋体" w:hAnsi="宋体" w:cs="宋体" w:eastAsia="宋体"/>
          <w:b/>
          <w:bCs/>
          <w:spacing w:val="-55"/>
          <w:w w:val="95"/>
          <w:sz w:val="28"/>
          <w:szCs w:val="28"/>
        </w:rPr>
        <w:t>排</w:t>
      </w:r>
      <w:r>
        <w:rPr>
          <w:rFonts w:ascii="宋体" w:hAnsi="宋体" w:cs="宋体" w:eastAsia="宋体"/>
          <w:w w:val="95"/>
          <w:sz w:val="28"/>
          <w:szCs w:val="28"/>
        </w:rPr>
        <w:t>（参见本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准</w:t>
      </w:r>
      <w:r>
        <w:rPr>
          <w:rFonts w:ascii="宋体" w:hAnsi="宋体" w:cs="宋体" w:eastAsia="宋体"/>
          <w:w w:val="95"/>
          <w:sz w:val="28"/>
          <w:szCs w:val="28"/>
        </w:rPr>
        <w:t>则第三十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四条）</w:t>
      </w:r>
    </w:p>
    <w:p>
      <w:pPr>
        <w:pStyle w:val="BodyText"/>
        <w:spacing w:line="240" w:lineRule="auto" w:before="48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即使</w:t>
      </w:r>
      <w:r>
        <w:rPr>
          <w:spacing w:val="-3"/>
        </w:rPr>
        <w:t>在</w:t>
      </w:r>
      <w:r>
        <w:rPr/>
        <w:t>业务</w:t>
      </w:r>
      <w:r>
        <w:rPr>
          <w:spacing w:val="-3"/>
        </w:rPr>
        <w:t>开</w:t>
      </w:r>
      <w:r>
        <w:rPr/>
        <w:t>始时认</w:t>
      </w:r>
      <w:r>
        <w:rPr>
          <w:spacing w:val="-2"/>
        </w:rPr>
        <w:t>为</w:t>
      </w:r>
      <w:r>
        <w:rPr/>
        <w:t>不需</w:t>
      </w:r>
      <w:r>
        <w:rPr>
          <w:spacing w:val="-2"/>
        </w:rPr>
        <w:t>要</w:t>
      </w:r>
      <w:r>
        <w:rPr>
          <w:spacing w:val="-3"/>
        </w:rPr>
        <w:t>实</w:t>
      </w:r>
      <w:r>
        <w:rPr/>
        <w:t>施项目</w:t>
      </w:r>
      <w:r>
        <w:rPr>
          <w:spacing w:val="-3"/>
        </w:rPr>
        <w:t>质</w:t>
      </w:r>
      <w:r>
        <w:rPr/>
        <w:t>量控</w:t>
      </w:r>
      <w:r>
        <w:rPr>
          <w:spacing w:val="-3"/>
        </w:rPr>
        <w:t>制复</w:t>
      </w:r>
      <w:r>
        <w:rPr/>
        <w:t>核</w:t>
      </w:r>
      <w:r>
        <w:rPr>
          <w:spacing w:val="-48"/>
        </w:rPr>
        <w:t>，</w:t>
      </w:r>
      <w:r>
        <w:rPr/>
        <w:t>项目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97"/>
        <w:jc w:val="left"/>
      </w:pPr>
      <w:r>
        <w:rPr/>
        <w:t>合伙</w:t>
      </w:r>
      <w:r>
        <w:rPr>
          <w:spacing w:val="-1"/>
        </w:rPr>
        <w:t>人</w:t>
      </w:r>
      <w:r>
        <w:rPr>
          <w:spacing w:val="-3"/>
        </w:rPr>
        <w:t>也</w:t>
      </w:r>
      <w:r>
        <w:rPr/>
        <w:t>要关</w:t>
      </w:r>
      <w:r>
        <w:rPr>
          <w:spacing w:val="-3"/>
        </w:rPr>
        <w:t>注情</w:t>
      </w:r>
      <w:r>
        <w:rPr/>
        <w:t>况</w:t>
      </w:r>
      <w:r>
        <w:rPr>
          <w:spacing w:val="1"/>
        </w:rPr>
        <w:t>的</w:t>
      </w:r>
      <w:r>
        <w:rPr/>
        <w:t>变</w:t>
      </w:r>
      <w:r>
        <w:rPr>
          <w:spacing w:val="-3"/>
        </w:rPr>
        <w:t>化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识</w:t>
      </w:r>
      <w:r>
        <w:rPr/>
        <w:t>别</w:t>
      </w:r>
      <w:r>
        <w:rPr>
          <w:spacing w:val="-3"/>
        </w:rPr>
        <w:t>有</w:t>
      </w:r>
      <w:r>
        <w:rPr/>
        <w:t>必要实</w:t>
      </w:r>
      <w:r>
        <w:rPr>
          <w:spacing w:val="-3"/>
        </w:rPr>
        <w:t>施</w:t>
      </w:r>
      <w:r>
        <w:rPr/>
        <w:t>项目</w:t>
      </w:r>
      <w:r>
        <w:rPr>
          <w:spacing w:val="-3"/>
        </w:rPr>
        <w:t>质量</w:t>
      </w:r>
      <w:r>
        <w:rPr/>
        <w:t>控制复</w:t>
      </w:r>
      <w:r>
        <w:rPr>
          <w:spacing w:val="-3"/>
        </w:rPr>
        <w:t>核</w:t>
      </w:r>
      <w:r>
        <w:rPr/>
        <w:t>的</w:t>
      </w:r>
      <w:r>
        <w:rPr/>
        <w:t> </w:t>
      </w:r>
      <w:r>
        <w:rPr>
          <w:spacing w:val="-1"/>
        </w:rPr>
        <w:t>情形。</w:t>
      </w:r>
    </w:p>
    <w:p>
      <w:pPr>
        <w:pStyle w:val="BodyText"/>
        <w:spacing w:line="360" w:lineRule="auto" w:before="48"/>
        <w:ind w:right="105" w:firstLine="559"/>
        <w:jc w:val="left"/>
      </w:pPr>
      <w:r>
        <w:rPr>
          <w:rFonts w:ascii="Times New Roman" w:hAnsi="Times New Roman" w:cs="Times New Roman" w:eastAsia="Times New Roman"/>
          <w:spacing w:val="-1"/>
        </w:rPr>
        <w:t>28</w:t>
      </w:r>
      <w:r>
        <w:rPr>
          <w:spacing w:val="-1"/>
        </w:rPr>
        <w:t>．项目质量控制复核的范围主要取决于审计业务的复杂程度、</w:t>
      </w:r>
      <w:r>
        <w:rPr>
          <w:spacing w:val="22"/>
        </w:rPr>
        <w:t> </w:t>
      </w:r>
      <w:r>
        <w:rPr/>
        <w:t>被审计</w:t>
      </w:r>
      <w:r>
        <w:rPr>
          <w:spacing w:val="-3"/>
        </w:rPr>
        <w:t>单</w:t>
      </w:r>
      <w:r>
        <w:rPr/>
        <w:t>位是</w:t>
      </w:r>
      <w:r>
        <w:rPr>
          <w:spacing w:val="-3"/>
        </w:rPr>
        <w:t>否</w:t>
      </w:r>
      <w:r>
        <w:rPr>
          <w:spacing w:val="-2"/>
        </w:rPr>
        <w:t>是</w:t>
      </w:r>
      <w:r>
        <w:rPr/>
        <w:t>上市实</w:t>
      </w:r>
      <w:r>
        <w:rPr>
          <w:spacing w:val="-3"/>
        </w:rPr>
        <w:t>体</w:t>
      </w:r>
      <w:r>
        <w:rPr/>
        <w:t>以及</w:t>
      </w:r>
      <w:r>
        <w:rPr>
          <w:spacing w:val="-3"/>
        </w:rPr>
        <w:t>审计</w:t>
      </w:r>
      <w:r>
        <w:rPr/>
        <w:t>报告不</w:t>
      </w:r>
      <w:r>
        <w:rPr>
          <w:spacing w:val="-3"/>
        </w:rPr>
        <w:t>适</w:t>
      </w:r>
      <w:r>
        <w:rPr/>
        <w:t>合具</w:t>
      </w:r>
      <w:r>
        <w:rPr>
          <w:spacing w:val="-3"/>
        </w:rPr>
        <w:t>体情</w:t>
      </w:r>
      <w:r>
        <w:rPr/>
        <w:t>况的风</w:t>
      </w:r>
      <w:r>
        <w:rPr>
          <w:spacing w:val="-3"/>
        </w:rPr>
        <w:t>险</w:t>
      </w:r>
      <w:r>
        <w:rPr>
          <w:spacing w:val="-94"/>
        </w:rPr>
        <w:t>。</w:t>
      </w:r>
      <w:r>
        <w:rPr/>
        <w:t>实</w:t>
      </w:r>
      <w:r>
        <w:rPr/>
        <w:t> </w:t>
      </w:r>
      <w:r>
        <w:rPr>
          <w:spacing w:val="5"/>
        </w:rPr>
        <w:t>施项目质量控制复核并不减轻项目合伙人对审计业务及其执行的责</w:t>
      </w:r>
      <w:r>
        <w:rPr>
          <w:spacing w:val="29"/>
        </w:rPr>
        <w:t> </w:t>
      </w:r>
      <w:r>
        <w:rPr/>
        <w:t>任。</w:t>
      </w:r>
    </w:p>
    <w:p>
      <w:pPr>
        <w:pStyle w:val="BodyText"/>
        <w:spacing w:line="357" w:lineRule="auto" w:before="53"/>
        <w:ind w:right="197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28a</w:t>
      </w:r>
      <w:r>
        <w:rPr>
          <w:spacing w:val="1"/>
        </w:rPr>
        <w:t>．当《中国注册会计师审计准则第</w:t>
      </w:r>
      <w:r>
        <w:rPr>
          <w:rFonts w:ascii="Times New Roman" w:hAnsi="Times New Roman" w:cs="Times New Roman" w:eastAsia="Times New Roman"/>
          <w:spacing w:val="1"/>
        </w:rPr>
        <w:t>1504</w:t>
      </w:r>
      <w:r>
        <w:rPr>
          <w:spacing w:val="1"/>
        </w:rPr>
        <w:t>号</w:t>
      </w:r>
      <w:r>
        <w:rPr>
          <w:rFonts w:ascii="Times New Roman" w:hAnsi="Times New Roman" w:cs="Times New Roman" w:eastAsia="Times New Roman"/>
          <w:spacing w:val="1"/>
        </w:rPr>
        <w:t>——</w:t>
      </w:r>
      <w:r>
        <w:rPr>
          <w:spacing w:val="1"/>
        </w:rPr>
        <w:t>在审计报告中</w:t>
      </w:r>
      <w:r>
        <w:rPr>
          <w:spacing w:val="21"/>
        </w:rPr>
        <w:t> </w:t>
      </w:r>
      <w:r>
        <w:rPr/>
        <w:t>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-48"/>
        </w:rPr>
        <w:t>》</w:t>
      </w:r>
      <w:r>
        <w:rPr/>
        <w:t>适用时</w:t>
      </w:r>
      <w:r>
        <w:rPr>
          <w:spacing w:val="-48"/>
        </w:rPr>
        <w:t>，</w:t>
      </w:r>
      <w:r>
        <w:rPr/>
        <w:t>项</w:t>
      </w:r>
      <w:r>
        <w:rPr>
          <w:spacing w:val="-3"/>
        </w:rPr>
        <w:t>目</w:t>
      </w:r>
      <w:r>
        <w:rPr/>
        <w:t>组</w:t>
      </w:r>
      <w:r>
        <w:rPr>
          <w:spacing w:val="-3"/>
        </w:rPr>
        <w:t>在</w:t>
      </w:r>
      <w:r>
        <w:rPr/>
        <w:t>编制审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时得</w:t>
      </w:r>
      <w:r>
        <w:rPr/>
        <w:t>出的结</w:t>
      </w:r>
      <w:r>
        <w:rPr>
          <w:spacing w:val="-3"/>
        </w:rPr>
        <w:t>论</w:t>
      </w:r>
      <w:r>
        <w:rPr/>
        <w:t>包</w:t>
      </w:r>
      <w:r>
        <w:rPr/>
        <w:t> </w:t>
      </w:r>
      <w:r>
        <w:rPr>
          <w:spacing w:val="-1"/>
        </w:rPr>
        <w:t>括确定下列事项：</w:t>
      </w:r>
    </w:p>
    <w:p>
      <w:pPr>
        <w:pStyle w:val="BodyText"/>
        <w:spacing w:line="240" w:lineRule="auto" w:before="56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）拟包含在审计报告中的关键审计事项；</w:t>
      </w:r>
    </w:p>
    <w:p>
      <w:pPr>
        <w:pStyle w:val="BodyText"/>
        <w:spacing w:line="357" w:lineRule="auto"/>
        <w:ind w:right="192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）按照《中国注册会计师审计准则第</w:t>
      </w:r>
      <w:r>
        <w:rPr>
          <w:rFonts w:ascii="Times New Roman" w:hAnsi="Times New Roman" w:cs="Times New Roman" w:eastAsia="Times New Roman"/>
        </w:rPr>
        <w:t>1504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在审计报告</w:t>
      </w:r>
      <w:r>
        <w:rPr>
          <w:spacing w:val="46"/>
        </w:rPr>
        <w:t> </w:t>
      </w:r>
      <w:r>
        <w:rPr/>
        <w:t>中沟通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计事</w:t>
      </w:r>
      <w:r>
        <w:rPr/>
        <w:t>项</w:t>
      </w:r>
      <w:r>
        <w:rPr>
          <w:spacing w:val="-48"/>
        </w:rPr>
        <w:t>》</w:t>
      </w:r>
      <w:r>
        <w:rPr/>
        <w:t>第十</w:t>
      </w:r>
      <w:r>
        <w:rPr>
          <w:spacing w:val="-3"/>
        </w:rPr>
        <w:t>四</w:t>
      </w:r>
      <w:r>
        <w:rPr/>
        <w:t>条的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，</w:t>
      </w:r>
      <w:r>
        <w:rPr/>
        <w:t>不在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/>
        <w:t>中沟通</w:t>
      </w:r>
      <w:r>
        <w:rPr>
          <w:spacing w:val="-3"/>
        </w:rPr>
        <w:t>的</w:t>
      </w:r>
      <w:r>
        <w:rPr/>
        <w:t>关键</w:t>
      </w:r>
      <w:r>
        <w:rPr/>
        <w:t> 审计事</w:t>
      </w:r>
      <w:r>
        <w:rPr>
          <w:spacing w:val="-3"/>
        </w:rPr>
        <w:t>项</w:t>
      </w:r>
      <w:r>
        <w:rPr/>
        <w:t>（如</w:t>
      </w:r>
      <w:r>
        <w:rPr>
          <w:spacing w:val="-3"/>
        </w:rPr>
        <w:t>有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7" w:lineRule="auto" w:before="56"/>
        <w:ind w:right="197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）根据被审计单位和审计业务的具体事实和情况，不存在需</w:t>
      </w:r>
      <w:r>
        <w:rPr>
          <w:spacing w:val="44"/>
        </w:rPr>
        <w:t> </w:t>
      </w:r>
      <w:r>
        <w:rPr/>
        <w:t>要在审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中沟</w:t>
      </w:r>
      <w:r>
        <w:rPr/>
        <w:t>通的关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</w:t>
      </w:r>
      <w:r>
        <w:rPr>
          <w:spacing w:val="-2"/>
        </w:rPr>
        <w:t>项</w:t>
      </w:r>
      <w:r>
        <w:rPr/>
        <w:t>（如适</w:t>
      </w:r>
      <w:r>
        <w:rPr>
          <w:spacing w:val="-3"/>
        </w:rPr>
        <w:t>用</w:t>
      </w:r>
      <w:r>
        <w:rPr>
          <w:spacing w:val="-139"/>
        </w:rPr>
        <w:t>）</w:t>
      </w:r>
      <w:r>
        <w:rPr/>
        <w:t>。</w:t>
      </w:r>
    </w:p>
    <w:p>
      <w:pPr>
        <w:pStyle w:val="BodyText"/>
        <w:spacing w:line="366" w:lineRule="auto" w:before="67"/>
        <w:ind w:right="196" w:firstLine="559"/>
        <w:jc w:val="both"/>
      </w:pPr>
      <w:r>
        <w:rPr/>
        <w:t>此外</w:t>
      </w:r>
      <w:r>
        <w:rPr>
          <w:spacing w:val="-32"/>
        </w:rPr>
        <w:t>，</w:t>
      </w:r>
      <w:r>
        <w:rPr>
          <w:spacing w:val="-3"/>
        </w:rPr>
        <w:t>按</w:t>
      </w:r>
      <w:r>
        <w:rPr/>
        <w:t>照本</w:t>
      </w:r>
      <w:r>
        <w:rPr>
          <w:spacing w:val="-3"/>
        </w:rPr>
        <w:t>准则</w:t>
      </w:r>
      <w:r>
        <w:rPr/>
        <w:t>第三十</w:t>
      </w:r>
      <w:r>
        <w:rPr>
          <w:spacing w:val="-3"/>
        </w:rPr>
        <w:t>四</w:t>
      </w:r>
      <w:r>
        <w:rPr/>
        <w:t>条第</w:t>
      </w:r>
      <w:r>
        <w:rPr>
          <w:spacing w:val="-3"/>
        </w:rPr>
        <w:t>二</w:t>
      </w:r>
      <w:r>
        <w:rPr>
          <w:spacing w:val="-2"/>
        </w:rPr>
        <w:t>款</w:t>
      </w:r>
      <w:r>
        <w:rPr>
          <w:spacing w:val="-32"/>
        </w:rPr>
        <w:t>第</w:t>
      </w:r>
      <w:r>
        <w:rPr/>
        <w:t>（二</w:t>
      </w:r>
      <w:r>
        <w:rPr>
          <w:spacing w:val="-34"/>
        </w:rPr>
        <w:t>）</w:t>
      </w:r>
      <w:r>
        <w:rPr/>
        <w:t>项的</w:t>
      </w:r>
      <w:r>
        <w:rPr>
          <w:spacing w:val="-3"/>
        </w:rPr>
        <w:t>要</w:t>
      </w:r>
      <w:r>
        <w:rPr>
          <w:spacing w:val="-2"/>
        </w:rPr>
        <w:t>求</w:t>
      </w:r>
      <w:r>
        <w:rPr/>
        <w:t>对拟出具</w:t>
      </w:r>
      <w:r>
        <w:rPr/>
        <w:t> </w:t>
      </w:r>
      <w:r>
        <w:rPr>
          <w:spacing w:val="-1"/>
        </w:rPr>
        <w:t>审计报告的复核，包括考虑拟在关键审计事项部分使用的措辞。</w:t>
      </w:r>
    </w:p>
    <w:p>
      <w:pPr>
        <w:spacing w:before="48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上市实体的项目质量控制复核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（参见本准则第三十五条）</w:t>
      </w:r>
    </w:p>
    <w:p>
      <w:pPr>
        <w:pStyle w:val="BodyText"/>
        <w:spacing w:line="346" w:lineRule="auto" w:before="192"/>
        <w:ind w:right="19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在对</w:t>
      </w:r>
      <w:r>
        <w:rPr>
          <w:spacing w:val="-3"/>
        </w:rPr>
        <w:t>上</w:t>
      </w:r>
      <w:r>
        <w:rPr/>
        <w:t>市实</w:t>
      </w:r>
      <w:r>
        <w:rPr>
          <w:spacing w:val="-2"/>
        </w:rPr>
        <w:t>体</w:t>
      </w:r>
      <w:r>
        <w:rPr/>
        <w:t>实施项</w:t>
      </w:r>
      <w:r>
        <w:rPr>
          <w:spacing w:val="-3"/>
        </w:rPr>
        <w:t>目</w:t>
      </w:r>
      <w:r>
        <w:rPr/>
        <w:t>质量</w:t>
      </w:r>
      <w:r>
        <w:rPr>
          <w:spacing w:val="-3"/>
        </w:rPr>
        <w:t>控制</w:t>
      </w:r>
      <w:r>
        <w:rPr/>
        <w:t>复核时</w:t>
      </w:r>
      <w:r>
        <w:rPr>
          <w:spacing w:val="-48"/>
        </w:rPr>
        <w:t>，</w:t>
      </w:r>
      <w:r>
        <w:rPr>
          <w:spacing w:val="-3"/>
        </w:rPr>
        <w:t>与</w:t>
      </w:r>
      <w:r>
        <w:rPr/>
        <w:t>评价</w:t>
      </w:r>
      <w:r>
        <w:rPr>
          <w:spacing w:val="-3"/>
        </w:rPr>
        <w:t>项</w:t>
      </w:r>
      <w:r>
        <w:rPr/>
        <w:t>目组作出</w:t>
      </w:r>
      <w:r>
        <w:rPr/>
        <w:t> </w:t>
      </w:r>
      <w:r>
        <w:rPr>
          <w:spacing w:val="-1"/>
        </w:rPr>
        <w:t>的重大判断相关的其他事项包括：</w:t>
      </w:r>
    </w:p>
    <w:p>
      <w:pPr>
        <w:pStyle w:val="BodyText"/>
        <w:spacing w:line="346" w:lineRule="auto" w:before="71"/>
        <w:ind w:right="19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140"/>
        </w:rPr>
        <w:t>）</w:t>
      </w:r>
      <w:r>
        <w:rPr/>
        <w:t>项</w:t>
      </w:r>
      <w:r>
        <w:rPr>
          <w:spacing w:val="-3"/>
        </w:rPr>
        <w:t>目</w:t>
      </w:r>
      <w:r>
        <w:rPr/>
        <w:t>组在</w:t>
      </w:r>
      <w:r>
        <w:rPr>
          <w:spacing w:val="-3"/>
        </w:rPr>
        <w:t>审计</w:t>
      </w:r>
      <w:r>
        <w:rPr/>
        <w:t>过程中</w:t>
      </w:r>
      <w:r>
        <w:rPr>
          <w:spacing w:val="-3"/>
        </w:rPr>
        <w:t>根</w:t>
      </w:r>
      <w:r>
        <w:rPr>
          <w:spacing w:val="-140"/>
        </w:rPr>
        <w:t>据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80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通过了</w:t>
      </w:r>
      <w:r>
        <w:rPr>
          <w:spacing w:val="-3"/>
        </w:rPr>
        <w:t>解被</w:t>
      </w:r>
      <w:r>
        <w:rPr/>
        <w:t>审计单</w:t>
      </w:r>
      <w:r>
        <w:rPr>
          <w:spacing w:val="-3"/>
        </w:rPr>
        <w:t>位</w:t>
      </w:r>
      <w:r>
        <w:rPr/>
        <w:t>及其</w:t>
      </w:r>
      <w:r>
        <w:rPr>
          <w:spacing w:val="-3"/>
        </w:rPr>
        <w:t>环</w:t>
      </w:r>
      <w:r>
        <w:rPr>
          <w:spacing w:val="-2"/>
        </w:rPr>
        <w:t>境</w:t>
      </w:r>
      <w:r>
        <w:rPr/>
        <w:t>识别和</w:t>
      </w:r>
      <w:r>
        <w:rPr>
          <w:spacing w:val="-3"/>
        </w:rPr>
        <w:t>评</w:t>
      </w:r>
      <w:r>
        <w:rPr/>
        <w:t>估重</w:t>
      </w:r>
      <w:r>
        <w:rPr>
          <w:spacing w:val="-3"/>
        </w:rPr>
        <w:t>大错</w:t>
      </w:r>
      <w:r>
        <w:rPr/>
        <w:t>报风险</w:t>
      </w:r>
      <w:r>
        <w:rPr>
          <w:spacing w:val="-97"/>
        </w:rPr>
        <w:t>》</w:t>
      </w:r>
      <w:r>
        <w:rPr/>
        <w:t>识别</w:t>
      </w:r>
      <w:r>
        <w:rPr/>
        <w:t> </w:t>
      </w:r>
      <w:r>
        <w:rPr>
          <w:spacing w:val="-1"/>
        </w:rPr>
        <w:t>出的重大错报风险，以及根据《中国注册会计师审计准则第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1231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</w:p>
    <w:p>
      <w:pPr>
        <w:pStyle w:val="BodyText"/>
        <w:spacing w:line="240" w:lineRule="auto" w:before="37"/>
        <w:ind w:right="0"/>
        <w:jc w:val="left"/>
      </w:pP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针对评估</w:t>
      </w:r>
      <w:r>
        <w:rPr>
          <w:spacing w:val="-3"/>
        </w:rPr>
        <w:t>的重</w:t>
      </w:r>
      <w:r>
        <w:rPr/>
        <w:t>大错报</w:t>
      </w:r>
      <w:r>
        <w:rPr>
          <w:spacing w:val="-3"/>
        </w:rPr>
        <w:t>风</w:t>
      </w:r>
      <w:r>
        <w:rPr>
          <w:spacing w:val="1"/>
        </w:rPr>
        <w:t>险</w:t>
      </w:r>
      <w:r>
        <w:rPr/>
        <w:t>采</w:t>
      </w:r>
      <w:r>
        <w:rPr>
          <w:spacing w:val="-3"/>
        </w:rPr>
        <w:t>取的</w:t>
      </w:r>
      <w:r>
        <w:rPr/>
        <w:t>应对措施</w:t>
      </w:r>
      <w:r>
        <w:rPr>
          <w:spacing w:val="-51"/>
        </w:rPr>
        <w:t>》</w:t>
      </w:r>
      <w:r>
        <w:rPr/>
        <w:t>采取</w:t>
      </w:r>
      <w:r>
        <w:rPr>
          <w:spacing w:val="-3"/>
        </w:rPr>
        <w:t>的</w:t>
      </w:r>
      <w:r>
        <w:rPr/>
        <w:t>应对措施</w:t>
      </w:r>
      <w:r>
        <w:rPr>
          <w:spacing w:val="-51"/>
        </w:rPr>
        <w:t>，</w:t>
      </w:r>
      <w:r>
        <w:rPr/>
        <w:t>包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 w:before="3"/>
        <w:ind w:right="0"/>
        <w:jc w:val="left"/>
      </w:pPr>
      <w:r>
        <w:rPr>
          <w:spacing w:val="-1"/>
        </w:rPr>
        <w:t>括项目组根据《中国注册会计师审计准则第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1141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财务报表审</w:t>
      </w:r>
      <w:r>
        <w:rPr>
          <w:spacing w:val="25"/>
        </w:rPr>
        <w:t> </w:t>
      </w:r>
      <w:r>
        <w:rPr>
          <w:spacing w:val="-1"/>
        </w:rPr>
        <w:t>计中与舞弊相关的责任》评估的舞弊风险以及采取的应对措施；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）作出的判断，尤其是有关重要性和特别风险的判断；</w:t>
      </w:r>
    </w:p>
    <w:p>
      <w:pPr>
        <w:pStyle w:val="BodyText"/>
        <w:spacing w:line="346" w:lineRule="auto"/>
        <w:ind w:right="117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）项目组在审计中识别出的已更正和未更正错报的重要程度</w:t>
      </w:r>
      <w:r>
        <w:rPr>
          <w:spacing w:val="44"/>
        </w:rPr>
        <w:t> </w:t>
      </w:r>
      <w:r>
        <w:rPr>
          <w:spacing w:val="-1"/>
        </w:rPr>
        <w:t>以及处理情况；</w:t>
      </w:r>
    </w:p>
    <w:p>
      <w:pPr>
        <w:pStyle w:val="BodyText"/>
        <w:spacing w:line="346" w:lineRule="auto" w:before="71"/>
        <w:ind w:right="117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）项目组拟向管理层、治理层以及监管机构等其他方面（如</w:t>
      </w:r>
      <w:r>
        <w:rPr>
          <w:spacing w:val="44"/>
        </w:rPr>
        <w:t> </w:t>
      </w:r>
      <w:r>
        <w:rPr>
          <w:spacing w:val="-1"/>
        </w:rPr>
        <w:t>适当）报告的事项。</w:t>
      </w:r>
    </w:p>
    <w:p>
      <w:pPr>
        <w:pStyle w:val="BodyText"/>
        <w:spacing w:line="366" w:lineRule="auto" w:before="68"/>
        <w:ind w:right="116" w:firstLine="559"/>
        <w:jc w:val="both"/>
      </w:pPr>
      <w:r>
        <w:rPr>
          <w:spacing w:val="5"/>
        </w:rPr>
        <w:t>在对上市实体财务报表审计以外的其他审计业务实施项目质量</w:t>
      </w:r>
      <w:r>
        <w:rPr>
          <w:spacing w:val="40"/>
        </w:rPr>
        <w:t> </w:t>
      </w:r>
      <w:r>
        <w:rPr/>
        <w:t>控制复</w:t>
      </w:r>
      <w:r>
        <w:rPr>
          <w:spacing w:val="-3"/>
        </w:rPr>
        <w:t>核</w:t>
      </w:r>
      <w:r>
        <w:rPr/>
        <w:t>时</w:t>
      </w:r>
      <w:r>
        <w:rPr>
          <w:spacing w:val="-94"/>
        </w:rPr>
        <w:t>，</w:t>
      </w:r>
      <w:r>
        <w:rPr>
          <w:spacing w:val="-3"/>
        </w:rPr>
        <w:t>项</w:t>
      </w:r>
      <w:r>
        <w:rPr/>
        <w:t>目</w:t>
      </w:r>
      <w:r>
        <w:rPr>
          <w:spacing w:val="-3"/>
        </w:rPr>
        <w:t>质</w:t>
      </w:r>
      <w:r>
        <w:rPr/>
        <w:t>量控制</w:t>
      </w:r>
      <w:r>
        <w:rPr>
          <w:spacing w:val="-3"/>
        </w:rPr>
        <w:t>复</w:t>
      </w:r>
      <w:r>
        <w:rPr/>
        <w:t>核人</w:t>
      </w:r>
      <w:r>
        <w:rPr>
          <w:spacing w:val="-3"/>
        </w:rPr>
        <w:t>员</w:t>
      </w:r>
      <w:r>
        <w:rPr>
          <w:spacing w:val="-1"/>
        </w:rPr>
        <w:t>可</w:t>
      </w:r>
      <w:r>
        <w:rPr/>
        <w:t>以根据</w:t>
      </w:r>
      <w:r>
        <w:rPr>
          <w:spacing w:val="-3"/>
        </w:rPr>
        <w:t>具</w:t>
      </w:r>
      <w:r>
        <w:rPr/>
        <w:t>体情</w:t>
      </w:r>
      <w:r>
        <w:rPr>
          <w:spacing w:val="-3"/>
        </w:rPr>
        <w:t>况考</w:t>
      </w:r>
      <w:r>
        <w:rPr/>
        <w:t>虑上述</w:t>
      </w:r>
      <w:r>
        <w:rPr>
          <w:spacing w:val="-3"/>
        </w:rPr>
        <w:t>部</w:t>
      </w:r>
      <w:r>
        <w:rPr/>
        <w:t>分</w:t>
      </w:r>
      <w:r>
        <w:rPr/>
        <w:t> </w:t>
      </w:r>
      <w:r>
        <w:rPr>
          <w:spacing w:val="-1"/>
        </w:rPr>
        <w:t>或全部事项。</w:t>
      </w:r>
    </w:p>
    <w:p>
      <w:pPr>
        <w:spacing w:line="367" w:lineRule="auto" w:before="44"/>
        <w:ind w:left="120" w:right="117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对小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型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被审计单位的特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殊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考</w:t>
      </w:r>
      <w:r>
        <w:rPr>
          <w:rFonts w:ascii="宋体" w:hAnsi="宋体" w:cs="宋体" w:eastAsia="宋体"/>
          <w:b/>
          <w:bCs/>
          <w:spacing w:val="-106"/>
          <w:w w:val="95"/>
          <w:sz w:val="28"/>
          <w:szCs w:val="28"/>
        </w:rPr>
        <w:t>虑</w:t>
      </w:r>
      <w:r>
        <w:rPr>
          <w:rFonts w:ascii="宋体" w:hAnsi="宋体" w:cs="宋体" w:eastAsia="宋体"/>
          <w:w w:val="95"/>
          <w:sz w:val="28"/>
          <w:szCs w:val="28"/>
        </w:rPr>
        <w:t>（参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见本</w:t>
      </w:r>
      <w:r>
        <w:rPr>
          <w:rFonts w:ascii="宋体" w:hAnsi="宋体" w:cs="宋体" w:eastAsia="宋体"/>
          <w:w w:val="95"/>
          <w:sz w:val="28"/>
          <w:szCs w:val="28"/>
        </w:rPr>
        <w:t>准则第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三</w:t>
      </w:r>
      <w:r>
        <w:rPr>
          <w:rFonts w:ascii="宋体" w:hAnsi="宋体" w:cs="宋体" w:eastAsia="宋体"/>
          <w:w w:val="95"/>
          <w:sz w:val="28"/>
          <w:szCs w:val="28"/>
        </w:rPr>
        <w:t>十四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条和</w:t>
      </w:r>
      <w:r>
        <w:rPr>
          <w:rFonts w:ascii="宋体" w:hAnsi="宋体" w:cs="宋体" w:eastAsia="宋体"/>
          <w:w w:val="95"/>
          <w:sz w:val="28"/>
          <w:szCs w:val="28"/>
        </w:rPr>
        <w:t>第三十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五条）</w:t>
      </w:r>
    </w:p>
    <w:p>
      <w:pPr>
        <w:pStyle w:val="BodyText"/>
        <w:spacing w:line="360" w:lineRule="auto" w:before="44"/>
        <w:ind w:right="11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除上</w:t>
      </w:r>
      <w:r>
        <w:rPr>
          <w:spacing w:val="-3"/>
        </w:rPr>
        <w:t>市</w:t>
      </w:r>
      <w:r>
        <w:rPr/>
        <w:t>实体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审</w:t>
      </w:r>
      <w:r>
        <w:rPr/>
        <w:t>计以外</w:t>
      </w:r>
      <w:r>
        <w:rPr>
          <w:spacing w:val="-51"/>
        </w:rPr>
        <w:t>，</w:t>
      </w:r>
      <w:r>
        <w:rPr/>
        <w:t>符合会</w:t>
      </w:r>
      <w:r>
        <w:rPr>
          <w:spacing w:val="-3"/>
        </w:rPr>
        <w:t>计</w:t>
      </w:r>
      <w:r>
        <w:rPr/>
        <w:t>师事</w:t>
      </w:r>
      <w:r>
        <w:rPr>
          <w:spacing w:val="-3"/>
        </w:rPr>
        <w:t>务所</w:t>
      </w:r>
      <w:r>
        <w:rPr/>
        <w:t>规定的适</w:t>
      </w:r>
      <w:r>
        <w:rPr/>
        <w:t> 当标准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业务</w:t>
      </w:r>
      <w:r>
        <w:rPr/>
        <w:t>也需要</w:t>
      </w:r>
      <w:r>
        <w:rPr>
          <w:spacing w:val="-3"/>
        </w:rPr>
        <w:t>接</w:t>
      </w:r>
      <w:r>
        <w:rPr/>
        <w:t>受项</w:t>
      </w:r>
      <w:r>
        <w:rPr>
          <w:spacing w:val="-3"/>
        </w:rPr>
        <w:t>目质</w:t>
      </w:r>
      <w:r>
        <w:rPr/>
        <w:t>量控制</w:t>
      </w:r>
      <w:r>
        <w:rPr>
          <w:spacing w:val="-3"/>
        </w:rPr>
        <w:t>复</w:t>
      </w:r>
      <w:r>
        <w:rPr/>
        <w:t>核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某</w:t>
      </w:r>
      <w:r>
        <w:rPr/>
        <w:t>些情况下</w:t>
      </w:r>
      <w:r>
        <w:rPr>
          <w:spacing w:val="-48"/>
        </w:rPr>
        <w:t>，</w:t>
      </w:r>
      <w:r>
        <w:rPr/>
        <w:t>可</w:t>
      </w:r>
      <w:r>
        <w:rPr/>
        <w:t> </w:t>
      </w:r>
      <w:r>
        <w:rPr>
          <w:spacing w:val="5"/>
        </w:rPr>
        <w:t>能会计师事务所的全部业务都没有达到需要实施项目质量控制复核</w:t>
      </w:r>
      <w:r>
        <w:rPr>
          <w:spacing w:val="24"/>
        </w:rPr>
        <w:t> </w:t>
      </w:r>
      <w:r>
        <w:rPr/>
        <w:t>的标准。</w:t>
      </w:r>
    </w:p>
    <w:p>
      <w:pPr>
        <w:spacing w:line="368" w:lineRule="auto" w:before="52"/>
        <w:ind w:left="120" w:right="117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对公</w:t>
      </w:r>
      <w:r>
        <w:rPr>
          <w:rFonts w:ascii="宋体" w:hAnsi="宋体" w:cs="宋体" w:eastAsia="宋体"/>
          <w:b/>
          <w:bCs/>
          <w:spacing w:val="2"/>
          <w:sz w:val="28"/>
          <w:szCs w:val="28"/>
        </w:rPr>
        <w:t>共</w:t>
      </w:r>
      <w:r>
        <w:rPr>
          <w:rFonts w:ascii="宋体" w:hAnsi="宋体" w:cs="宋体" w:eastAsia="宋体"/>
          <w:b/>
          <w:bCs/>
          <w:sz w:val="28"/>
          <w:szCs w:val="28"/>
        </w:rPr>
        <w:t>部门实体的特殊</w:t>
      </w:r>
      <w:r>
        <w:rPr>
          <w:rFonts w:ascii="宋体" w:hAnsi="宋体" w:cs="宋体" w:eastAsia="宋体"/>
          <w:b/>
          <w:bCs/>
          <w:spacing w:val="2"/>
          <w:sz w:val="28"/>
          <w:szCs w:val="28"/>
        </w:rPr>
        <w:t>考</w:t>
      </w:r>
      <w:r>
        <w:rPr>
          <w:rFonts w:ascii="宋体" w:hAnsi="宋体" w:cs="宋体" w:eastAsia="宋体"/>
          <w:b/>
          <w:bCs/>
          <w:spacing w:val="-110"/>
          <w:sz w:val="28"/>
          <w:szCs w:val="28"/>
        </w:rPr>
        <w:t>虑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</w:t>
      </w:r>
      <w:r>
        <w:rPr>
          <w:rFonts w:ascii="宋体" w:hAnsi="宋体" w:cs="宋体" w:eastAsia="宋体"/>
          <w:spacing w:val="-3"/>
          <w:sz w:val="28"/>
          <w:szCs w:val="28"/>
        </w:rPr>
        <w:t>本准</w:t>
      </w:r>
      <w:r>
        <w:rPr>
          <w:rFonts w:ascii="宋体" w:hAnsi="宋体" w:cs="宋体" w:eastAsia="宋体"/>
          <w:sz w:val="28"/>
          <w:szCs w:val="28"/>
        </w:rPr>
        <w:t>则第三</w:t>
      </w:r>
      <w:r>
        <w:rPr>
          <w:rFonts w:ascii="宋体" w:hAnsi="宋体" w:cs="宋体" w:eastAsia="宋体"/>
          <w:spacing w:val="-3"/>
          <w:sz w:val="28"/>
          <w:szCs w:val="28"/>
        </w:rPr>
        <w:t>十</w:t>
      </w:r>
      <w:r>
        <w:rPr>
          <w:rFonts w:ascii="宋体" w:hAnsi="宋体" w:cs="宋体" w:eastAsia="宋体"/>
          <w:sz w:val="28"/>
          <w:szCs w:val="28"/>
        </w:rPr>
        <w:t>四条</w:t>
      </w:r>
      <w:r>
        <w:rPr>
          <w:rFonts w:ascii="宋体" w:hAnsi="宋体" w:cs="宋体" w:eastAsia="宋体"/>
          <w:spacing w:val="-3"/>
          <w:sz w:val="28"/>
          <w:szCs w:val="28"/>
        </w:rPr>
        <w:t>和第</w:t>
      </w:r>
      <w:r>
        <w:rPr>
          <w:rFonts w:ascii="宋体" w:hAnsi="宋体" w:cs="宋体" w:eastAsia="宋体"/>
          <w:sz w:val="28"/>
          <w:szCs w:val="28"/>
        </w:rPr>
        <w:t>三十五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条）</w:t>
      </w:r>
    </w:p>
    <w:p>
      <w:pPr>
        <w:pStyle w:val="BodyText"/>
        <w:spacing w:line="360" w:lineRule="auto" w:before="43"/>
        <w:ind w:right="11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就公</w:t>
      </w:r>
      <w:r>
        <w:rPr>
          <w:spacing w:val="-3"/>
        </w:rPr>
        <w:t>共</w:t>
      </w:r>
      <w:r>
        <w:rPr/>
        <w:t>部门</w:t>
      </w:r>
      <w:r>
        <w:rPr>
          <w:spacing w:val="-3"/>
        </w:rPr>
        <w:t>实</w:t>
      </w:r>
      <w:r>
        <w:rPr/>
        <w:t>体审计</w:t>
      </w:r>
      <w:r>
        <w:rPr>
          <w:spacing w:val="-3"/>
        </w:rPr>
        <w:t>而</w:t>
      </w:r>
      <w:r>
        <w:rPr/>
        <w:t>言</w:t>
      </w:r>
      <w:r>
        <w:rPr>
          <w:spacing w:val="-48"/>
        </w:rPr>
        <w:t>，</w:t>
      </w:r>
      <w:r>
        <w:rPr/>
        <w:t>接</w:t>
      </w:r>
      <w:r>
        <w:rPr>
          <w:spacing w:val="-3"/>
        </w:rPr>
        <w:t>受</w:t>
      </w:r>
      <w:r>
        <w:rPr/>
        <w:t>法定委</w:t>
      </w:r>
      <w:r>
        <w:rPr>
          <w:spacing w:val="-3"/>
        </w:rPr>
        <w:t>托</w:t>
      </w:r>
      <w:r>
        <w:rPr/>
        <w:t>的注</w:t>
      </w:r>
      <w:r>
        <w:rPr>
          <w:spacing w:val="-3"/>
        </w:rPr>
        <w:t>册会</w:t>
      </w:r>
      <w:r>
        <w:rPr/>
        <w:t>计师可能</w:t>
      </w:r>
      <w:r>
        <w:rPr/>
        <w:t> 承担类</w:t>
      </w:r>
      <w:r>
        <w:rPr>
          <w:spacing w:val="-3"/>
        </w:rPr>
        <w:t>似</w:t>
      </w:r>
      <w:r>
        <w:rPr/>
        <w:t>项目</w:t>
      </w:r>
      <w:r>
        <w:rPr>
          <w:spacing w:val="-3"/>
        </w:rPr>
        <w:t>合伙</w:t>
      </w:r>
      <w:r>
        <w:rPr/>
        <w:t>人的角色</w:t>
      </w:r>
      <w:r>
        <w:rPr>
          <w:spacing w:val="-51"/>
        </w:rPr>
        <w:t>。</w:t>
      </w:r>
      <w:r>
        <w:rPr/>
        <w:t>在这</w:t>
      </w:r>
      <w:r>
        <w:rPr>
          <w:spacing w:val="-3"/>
        </w:rPr>
        <w:t>种</w:t>
      </w:r>
      <w:r>
        <w:rPr/>
        <w:t>情况下</w:t>
      </w:r>
      <w:r>
        <w:rPr>
          <w:spacing w:val="-48"/>
        </w:rPr>
        <w:t>，</w:t>
      </w:r>
      <w:r>
        <w:rPr>
          <w:spacing w:val="-3"/>
        </w:rPr>
        <w:t>挑</w:t>
      </w:r>
      <w:r>
        <w:rPr/>
        <w:t>选项</w:t>
      </w:r>
      <w:r>
        <w:rPr>
          <w:spacing w:val="-3"/>
        </w:rPr>
        <w:t>目</w:t>
      </w:r>
      <w:r>
        <w:rPr/>
        <w:t>质量控</w:t>
      </w:r>
      <w:r>
        <w:rPr>
          <w:spacing w:val="-3"/>
        </w:rPr>
        <w:t>制</w:t>
      </w:r>
      <w:r>
        <w:rPr/>
        <w:t>复核</w:t>
      </w:r>
      <w:r>
        <w:rPr/>
        <w:t> 人员时</w:t>
      </w:r>
      <w:r>
        <w:rPr>
          <w:spacing w:val="-3"/>
        </w:rPr>
        <w:t>还</w:t>
      </w:r>
      <w:r>
        <w:rPr/>
        <w:t>需要</w:t>
      </w:r>
      <w:r>
        <w:rPr>
          <w:spacing w:val="-3"/>
        </w:rPr>
        <w:t>考虑</w:t>
      </w:r>
      <w:r>
        <w:rPr/>
        <w:t>独立于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的需要</w:t>
      </w:r>
      <w:r>
        <w:rPr>
          <w:spacing w:val="-97"/>
        </w:rPr>
        <w:t>，</w:t>
      </w:r>
      <w:r>
        <w:rPr/>
        <w:t>以及</w:t>
      </w:r>
      <w:r>
        <w:rPr>
          <w:spacing w:val="-3"/>
        </w:rPr>
        <w:t>项</w:t>
      </w:r>
      <w:r>
        <w:rPr/>
        <w:t>目</w:t>
      </w:r>
      <w:r>
        <w:rPr>
          <w:spacing w:val="-3"/>
        </w:rPr>
        <w:t>质</w:t>
      </w:r>
      <w:r>
        <w:rPr/>
        <w:t>量控制</w:t>
      </w:r>
      <w:r>
        <w:rPr>
          <w:spacing w:val="-3"/>
        </w:rPr>
        <w:t>复</w:t>
      </w:r>
      <w:r>
        <w:rPr/>
        <w:t>核</w:t>
      </w:r>
      <w:r>
        <w:rPr/>
        <w:t> </w:t>
      </w:r>
      <w:r>
        <w:rPr>
          <w:spacing w:val="-1"/>
        </w:rPr>
        <w:t>人员提供客观评价的能力。</w:t>
      </w:r>
    </w:p>
    <w:p>
      <w:pPr>
        <w:pStyle w:val="BodyText"/>
        <w:spacing w:line="348" w:lineRule="auto" w:before="52"/>
        <w:ind w:right="113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三</w:t>
      </w:r>
      <w:r>
        <w:rPr/>
        <w:t>十</w:t>
      </w:r>
      <w:r>
        <w:rPr>
          <w:spacing w:val="-3"/>
        </w:rPr>
        <w:t>五</w:t>
      </w:r>
      <w:r>
        <w:rPr/>
        <w:t>条和本</w:t>
      </w:r>
      <w:r>
        <w:rPr>
          <w:spacing w:val="-3"/>
        </w:rPr>
        <w:t>指</w:t>
      </w:r>
      <w:r>
        <w:rPr/>
        <w:t>南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29</w:t>
      </w:r>
      <w:r>
        <w:rPr>
          <w:spacing w:val="-3"/>
        </w:rPr>
        <w:t>段</w:t>
      </w:r>
      <w:r>
        <w:rPr/>
        <w:t>提及的</w:t>
      </w:r>
      <w:r>
        <w:rPr>
          <w:spacing w:val="-3"/>
        </w:rPr>
        <w:t>上</w:t>
      </w:r>
      <w:r>
        <w:rPr/>
        <w:t>市实</w:t>
      </w:r>
      <w:r>
        <w:rPr>
          <w:spacing w:val="-3"/>
        </w:rPr>
        <w:t>体在</w:t>
      </w:r>
      <w:r>
        <w:rPr/>
        <w:t>公共部</w:t>
      </w:r>
      <w:r>
        <w:rPr/>
        <w:t> </w:t>
      </w:r>
      <w:r>
        <w:rPr>
          <w:spacing w:val="-4"/>
        </w:rPr>
        <w:t>门实体中并不常见。然而，某些公共部门实体（如公用事业）可能因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6"/>
        <w:jc w:val="both"/>
      </w:pPr>
      <w:r>
        <w:rPr/>
        <w:t>其规模</w:t>
      </w:r>
      <w:r>
        <w:rPr>
          <w:spacing w:val="-48"/>
        </w:rPr>
        <w:t>、</w:t>
      </w:r>
      <w:r>
        <w:rPr>
          <w:spacing w:val="-3"/>
        </w:rPr>
        <w:t>复</w:t>
      </w:r>
      <w:r>
        <w:rPr/>
        <w:t>杂性</w:t>
      </w:r>
      <w:r>
        <w:rPr>
          <w:spacing w:val="-3"/>
        </w:rPr>
        <w:t>或</w:t>
      </w:r>
      <w:r>
        <w:rPr/>
        <w:t>涉及公</w:t>
      </w:r>
      <w:r>
        <w:rPr>
          <w:spacing w:val="-3"/>
        </w:rPr>
        <w:t>众</w:t>
      </w:r>
      <w:r>
        <w:rPr/>
        <w:t>利益</w:t>
      </w:r>
      <w:r>
        <w:rPr>
          <w:spacing w:val="-3"/>
        </w:rPr>
        <w:t>的程</w:t>
      </w:r>
      <w:r>
        <w:rPr/>
        <w:t>度而显</w:t>
      </w:r>
      <w:r>
        <w:rPr>
          <w:spacing w:val="-3"/>
        </w:rPr>
        <w:t>得</w:t>
      </w:r>
      <w:r>
        <w:rPr/>
        <w:t>十分</w:t>
      </w:r>
      <w:r>
        <w:rPr>
          <w:spacing w:val="-3"/>
        </w:rPr>
        <w:t>重要</w:t>
      </w:r>
      <w:r>
        <w:rPr>
          <w:spacing w:val="-48"/>
        </w:rPr>
        <w:t>，</w:t>
      </w:r>
      <w:r>
        <w:rPr/>
        <w:t>因而拥</w:t>
      </w:r>
      <w:r>
        <w:rPr>
          <w:spacing w:val="-3"/>
        </w:rPr>
        <w:t>有</w:t>
      </w:r>
      <w:r>
        <w:rPr/>
        <w:t>广</w:t>
      </w:r>
      <w:r>
        <w:rPr/>
        <w:t> 泛的利</w:t>
      </w:r>
      <w:r>
        <w:rPr>
          <w:spacing w:val="-3"/>
        </w:rPr>
        <w:t>益</w:t>
      </w:r>
      <w:r>
        <w:rPr/>
        <w:t>相关</w:t>
      </w:r>
      <w:r>
        <w:rPr>
          <w:spacing w:val="-3"/>
        </w:rPr>
        <w:t>者</w:t>
      </w:r>
      <w:r>
        <w:rPr>
          <w:spacing w:val="-94"/>
        </w:rPr>
        <w:t>。</w:t>
      </w:r>
      <w:r>
        <w:rPr>
          <w:spacing w:val="-2"/>
        </w:rPr>
        <w:t>公</w:t>
      </w:r>
      <w:r>
        <w:rPr/>
        <w:t>共部门</w:t>
      </w:r>
      <w:r>
        <w:rPr>
          <w:spacing w:val="-3"/>
        </w:rPr>
        <w:t>实</w:t>
      </w:r>
      <w:r>
        <w:rPr/>
        <w:t>体改</w:t>
      </w:r>
      <w:r>
        <w:rPr>
          <w:spacing w:val="-3"/>
        </w:rPr>
        <w:t>制也</w:t>
      </w:r>
      <w:r>
        <w:rPr/>
        <w:t>可能催</w:t>
      </w:r>
      <w:r>
        <w:rPr>
          <w:spacing w:val="-3"/>
        </w:rPr>
        <w:t>生</w:t>
      </w:r>
      <w:r>
        <w:rPr/>
        <w:t>各种</w:t>
      </w:r>
      <w:r>
        <w:rPr>
          <w:spacing w:val="-3"/>
        </w:rPr>
        <w:t>新</w:t>
      </w:r>
      <w:r>
        <w:rPr>
          <w:spacing w:val="-2"/>
        </w:rPr>
        <w:t>型</w:t>
      </w:r>
      <w:r>
        <w:rPr/>
        <w:t>的重要</w:t>
      </w:r>
      <w:r>
        <w:rPr>
          <w:spacing w:val="-3"/>
        </w:rPr>
        <w:t>的</w:t>
      </w:r>
      <w:r>
        <w:rPr/>
        <w:t>实</w:t>
      </w:r>
      <w:r>
        <w:rPr/>
        <w:t> </w:t>
      </w:r>
      <w:r>
        <w:rPr>
          <w:spacing w:val="-1"/>
        </w:rPr>
        <w:t>体</w:t>
      </w:r>
      <w:r>
        <w:rPr>
          <w:spacing w:val="-32"/>
        </w:rPr>
        <w:t>。</w:t>
      </w:r>
      <w:r>
        <w:rPr/>
        <w:t>但</w:t>
      </w:r>
      <w:r>
        <w:rPr>
          <w:spacing w:val="-3"/>
        </w:rPr>
        <w:t>是</w:t>
      </w:r>
      <w:r>
        <w:rPr>
          <w:spacing w:val="-32"/>
        </w:rPr>
        <w:t>，</w:t>
      </w:r>
      <w:r>
        <w:rPr/>
        <w:t>确</w:t>
      </w:r>
      <w:r>
        <w:rPr>
          <w:spacing w:val="-3"/>
        </w:rPr>
        <w:t>定实</w:t>
      </w:r>
      <w:r>
        <w:rPr/>
        <w:t>体是否</w:t>
      </w:r>
      <w:r>
        <w:rPr>
          <w:spacing w:val="-3"/>
        </w:rPr>
        <w:t>重</w:t>
      </w:r>
      <w:r>
        <w:rPr/>
        <w:t>要没</w:t>
      </w:r>
      <w:r>
        <w:rPr>
          <w:spacing w:val="-3"/>
        </w:rPr>
        <w:t>有固</w:t>
      </w:r>
      <w:r>
        <w:rPr/>
        <w:t>定的客</w:t>
      </w:r>
      <w:r>
        <w:rPr>
          <w:spacing w:val="-3"/>
        </w:rPr>
        <w:t>观</w:t>
      </w:r>
      <w:r>
        <w:rPr/>
        <w:t>标准</w:t>
      </w:r>
      <w:r>
        <w:rPr>
          <w:spacing w:val="-3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可以</w:t>
      </w:r>
      <w:r>
        <w:rPr/>
        <w:t> 运用职</w:t>
      </w:r>
      <w:r>
        <w:rPr>
          <w:spacing w:val="-3"/>
        </w:rPr>
        <w:t>业</w:t>
      </w:r>
      <w:r>
        <w:rPr/>
        <w:t>判断</w:t>
      </w:r>
      <w:r>
        <w:rPr>
          <w:spacing w:val="-3"/>
        </w:rPr>
        <w:t>评价</w:t>
      </w:r>
      <w:r>
        <w:rPr/>
        <w:t>实体是</w:t>
      </w:r>
      <w:r>
        <w:rPr>
          <w:spacing w:val="-3"/>
        </w:rPr>
        <w:t>否</w:t>
      </w:r>
      <w:r>
        <w:rPr/>
        <w:t>重要</w:t>
      </w:r>
      <w:r>
        <w:rPr>
          <w:spacing w:val="-97"/>
        </w:rPr>
        <w:t>，</w:t>
      </w:r>
      <w:r>
        <w:rPr/>
        <w:t>进</w:t>
      </w:r>
      <w:r>
        <w:rPr>
          <w:spacing w:val="-3"/>
        </w:rPr>
        <w:t>而</w:t>
      </w:r>
      <w:r>
        <w:rPr/>
        <w:t>确定是</w:t>
      </w:r>
      <w:r>
        <w:rPr>
          <w:spacing w:val="-3"/>
        </w:rPr>
        <w:t>否</w:t>
      </w:r>
      <w:r>
        <w:rPr/>
        <w:t>需要</w:t>
      </w:r>
      <w:r>
        <w:rPr>
          <w:spacing w:val="-3"/>
        </w:rPr>
        <w:t>实施</w:t>
      </w:r>
      <w:r>
        <w:rPr/>
        <w:t>项目质</w:t>
      </w:r>
      <w:r>
        <w:rPr>
          <w:spacing w:val="-3"/>
        </w:rPr>
        <w:t>量</w:t>
      </w:r>
      <w:r>
        <w:rPr/>
        <w:t>控</w:t>
      </w:r>
      <w:r>
        <w:rPr/>
        <w:t> 制复核。</w:t>
      </w:r>
    </w:p>
    <w:p>
      <w:pPr>
        <w:pStyle w:val="BodyText"/>
        <w:spacing w:line="240" w:lineRule="auto" w:before="47"/>
        <w:ind w:left="679" w:right="0"/>
        <w:jc w:val="left"/>
      </w:pPr>
      <w:r>
        <w:rPr>
          <w:rFonts w:ascii="黑体" w:hAnsi="黑体" w:cs="黑体" w:eastAsia="黑体"/>
          <w:spacing w:val="-1"/>
        </w:rPr>
        <w:t>八、监控</w:t>
      </w:r>
      <w:r>
        <w:rPr>
          <w:spacing w:val="-1"/>
        </w:rPr>
        <w:t>（参见本准则第三十七条和第三十八条）</w:t>
      </w:r>
    </w:p>
    <w:p>
      <w:pPr>
        <w:pStyle w:val="BodyText"/>
        <w:spacing w:line="360" w:lineRule="auto" w:before="193"/>
        <w:ind w:right="112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  <w:spacing w:val="3"/>
        </w:rPr>
        <w:t>3</w:t>
      </w:r>
      <w:r>
        <w:rPr>
          <w:spacing w:val="-140"/>
        </w:rPr>
        <w:t>．</w:t>
      </w:r>
      <w:r>
        <w:rPr/>
        <w:t>《</w:t>
      </w:r>
      <w:r>
        <w:rPr>
          <w:spacing w:val="2"/>
        </w:rPr>
        <w:t>质</w:t>
      </w:r>
      <w:r>
        <w:rPr/>
        <w:t>量</w:t>
      </w:r>
      <w:r>
        <w:rPr>
          <w:spacing w:val="2"/>
        </w:rPr>
        <w:t>控</w:t>
      </w:r>
      <w:r>
        <w:rPr/>
        <w:t>制</w:t>
      </w:r>
      <w:r>
        <w:rPr>
          <w:spacing w:val="2"/>
        </w:rPr>
        <w:t>准</w:t>
      </w:r>
      <w:r>
        <w:rPr/>
        <w:t>则</w:t>
      </w:r>
      <w:r>
        <w:rPr>
          <w:spacing w:val="3"/>
        </w:rPr>
        <w:t>第</w:t>
      </w:r>
      <w:r>
        <w:rPr>
          <w:rFonts w:ascii="Times New Roman" w:hAnsi="Times New Roman" w:cs="Times New Roman" w:eastAsia="Times New Roman"/>
          <w:spacing w:val="-2"/>
        </w:rPr>
        <w:t>51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会</w:t>
      </w:r>
      <w:r>
        <w:rPr/>
        <w:t>计</w:t>
      </w:r>
      <w:r>
        <w:rPr>
          <w:spacing w:val="2"/>
        </w:rPr>
        <w:t>师</w:t>
      </w:r>
      <w:r>
        <w:rPr/>
        <w:t>事</w:t>
      </w:r>
      <w:r>
        <w:rPr>
          <w:spacing w:val="2"/>
        </w:rPr>
        <w:t>务</w:t>
      </w:r>
      <w:r>
        <w:rPr/>
        <w:t>所</w:t>
      </w:r>
      <w:r>
        <w:rPr>
          <w:spacing w:val="2"/>
        </w:rPr>
        <w:t>对</w:t>
      </w:r>
      <w:r>
        <w:rPr/>
        <w:t>执</w:t>
      </w:r>
      <w:r>
        <w:rPr>
          <w:spacing w:val="2"/>
        </w:rPr>
        <w:t>行</w:t>
      </w:r>
      <w:r>
        <w:rPr/>
        <w:t>财</w:t>
      </w:r>
      <w:r>
        <w:rPr>
          <w:spacing w:val="2"/>
        </w:rPr>
        <w:t>务报</w:t>
      </w:r>
      <w:r>
        <w:rPr/>
        <w:t>表</w:t>
      </w:r>
      <w:r>
        <w:rPr/>
        <w:t> 审计和</w:t>
      </w:r>
      <w:r>
        <w:rPr>
          <w:spacing w:val="-3"/>
        </w:rPr>
        <w:t>审</w:t>
      </w:r>
      <w:r>
        <w:rPr/>
        <w:t>阅</w:t>
      </w:r>
      <w:r>
        <w:rPr>
          <w:spacing w:val="-48"/>
        </w:rPr>
        <w:t>、</w:t>
      </w:r>
      <w:r>
        <w:rPr/>
        <w:t>其</w:t>
      </w:r>
      <w:r>
        <w:rPr>
          <w:spacing w:val="-3"/>
        </w:rPr>
        <w:t>他</w:t>
      </w:r>
      <w:r>
        <w:rPr/>
        <w:t>鉴证和</w:t>
      </w:r>
      <w:r>
        <w:rPr>
          <w:spacing w:val="-3"/>
        </w:rPr>
        <w:t>相</w:t>
      </w:r>
      <w:r>
        <w:rPr/>
        <w:t>关服</w:t>
      </w:r>
      <w:r>
        <w:rPr>
          <w:spacing w:val="-3"/>
        </w:rPr>
        <w:t>务业</w:t>
      </w:r>
      <w:r>
        <w:rPr/>
        <w:t>务实施</w:t>
      </w:r>
      <w:r>
        <w:rPr>
          <w:spacing w:val="-3"/>
        </w:rPr>
        <w:t>的</w:t>
      </w:r>
      <w:r>
        <w:rPr/>
        <w:t>质量</w:t>
      </w:r>
      <w:r>
        <w:rPr>
          <w:spacing w:val="-3"/>
        </w:rPr>
        <w:t>控</w:t>
      </w:r>
      <w:r>
        <w:rPr>
          <w:spacing w:val="-1"/>
        </w:rPr>
        <w:t>制</w:t>
      </w:r>
      <w:r>
        <w:rPr>
          <w:spacing w:val="-48"/>
        </w:rPr>
        <w:t>》</w:t>
      </w:r>
      <w:r>
        <w:rPr/>
        <w:t>要求会</w:t>
      </w:r>
      <w:r>
        <w:rPr>
          <w:spacing w:val="-3"/>
        </w:rPr>
        <w:t>计</w:t>
      </w:r>
      <w:r>
        <w:rPr/>
        <w:t>师</w:t>
      </w:r>
      <w:r>
        <w:rPr/>
        <w:t> 事务</w:t>
      </w:r>
      <w:r>
        <w:rPr>
          <w:spacing w:val="-1"/>
        </w:rPr>
        <w:t>所</w:t>
      </w:r>
      <w:r>
        <w:rPr>
          <w:spacing w:val="-3"/>
        </w:rPr>
        <w:t>制</w:t>
      </w:r>
      <w:r>
        <w:rPr/>
        <w:t>定监</w:t>
      </w:r>
      <w:r>
        <w:rPr>
          <w:spacing w:val="-3"/>
        </w:rPr>
        <w:t>控政</w:t>
      </w:r>
      <w:r>
        <w:rPr/>
        <w:t>策和程</w:t>
      </w:r>
      <w:r>
        <w:rPr>
          <w:spacing w:val="-3"/>
        </w:rPr>
        <w:t>序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合</w:t>
      </w:r>
      <w:r>
        <w:rPr/>
        <w:t>理</w:t>
      </w:r>
      <w:r>
        <w:rPr>
          <w:spacing w:val="-3"/>
        </w:rPr>
        <w:t>保</w:t>
      </w:r>
      <w:r>
        <w:rPr/>
        <w:t>证质量</w:t>
      </w:r>
      <w:r>
        <w:rPr>
          <w:spacing w:val="-3"/>
        </w:rPr>
        <w:t>控</w:t>
      </w:r>
      <w:r>
        <w:rPr/>
        <w:t>制制</w:t>
      </w:r>
      <w:r>
        <w:rPr>
          <w:spacing w:val="-3"/>
        </w:rPr>
        <w:t>度中</w:t>
      </w:r>
      <w:r>
        <w:rPr/>
        <w:t>的政策</w:t>
      </w:r>
      <w:r>
        <w:rPr>
          <w:spacing w:val="-3"/>
        </w:rPr>
        <w:t>和</w:t>
      </w:r>
      <w:r>
        <w:rPr/>
        <w:t>程</w:t>
      </w:r>
      <w:r>
        <w:rPr/>
        <w:t> </w:t>
      </w:r>
      <w:r>
        <w:rPr>
          <w:spacing w:val="-2"/>
        </w:rPr>
        <w:t>序是相关和适当的，并正在有效运行。</w:t>
      </w:r>
    </w:p>
    <w:p>
      <w:pPr>
        <w:pStyle w:val="BodyText"/>
        <w:spacing w:line="347" w:lineRule="auto" w:before="52"/>
        <w:ind w:right="113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在评</w:t>
      </w:r>
      <w:r>
        <w:rPr>
          <w:spacing w:val="-3"/>
        </w:rPr>
        <w:t>价</w:t>
      </w:r>
      <w:r>
        <w:rPr/>
        <w:t>可能</w:t>
      </w:r>
      <w:r>
        <w:rPr>
          <w:spacing w:val="-3"/>
        </w:rPr>
        <w:t>影</w:t>
      </w:r>
      <w:r>
        <w:rPr/>
        <w:t>响审计</w:t>
      </w:r>
      <w:r>
        <w:rPr>
          <w:spacing w:val="-3"/>
        </w:rPr>
        <w:t>业</w:t>
      </w:r>
      <w:r>
        <w:rPr/>
        <w:t>务的</w:t>
      </w:r>
      <w:r>
        <w:rPr>
          <w:spacing w:val="-3"/>
        </w:rPr>
        <w:t>缺陷</w:t>
      </w:r>
      <w:r>
        <w:rPr/>
        <w:t>时</w:t>
      </w:r>
      <w:r>
        <w:rPr>
          <w:spacing w:val="-48"/>
        </w:rPr>
        <w:t>，</w:t>
      </w:r>
      <w:r>
        <w:rPr/>
        <w:t>项目</w:t>
      </w:r>
      <w:r>
        <w:rPr>
          <w:spacing w:val="-3"/>
        </w:rPr>
        <w:t>合</w:t>
      </w:r>
      <w:r>
        <w:rPr/>
        <w:t>伙人</w:t>
      </w:r>
      <w:r>
        <w:rPr>
          <w:spacing w:val="-1"/>
        </w:rPr>
        <w:t>可</w:t>
      </w:r>
      <w:r>
        <w:rPr/>
        <w:t>能关注会</w:t>
      </w:r>
      <w:r>
        <w:rPr/>
        <w:t> </w:t>
      </w:r>
      <w:r>
        <w:rPr>
          <w:spacing w:val="-1"/>
        </w:rPr>
        <w:t>计师事务所已经采取的、足以应对该缺陷的补救措施。</w:t>
      </w:r>
    </w:p>
    <w:p>
      <w:pPr>
        <w:pStyle w:val="BodyText"/>
        <w:spacing w:line="357" w:lineRule="auto" w:before="67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会计</w:t>
      </w:r>
      <w:r>
        <w:rPr>
          <w:spacing w:val="-3"/>
        </w:rPr>
        <w:t>师</w:t>
      </w:r>
      <w:r>
        <w:rPr/>
        <w:t>事务</w:t>
      </w:r>
      <w:r>
        <w:rPr>
          <w:spacing w:val="-3"/>
        </w:rPr>
        <w:t>所</w:t>
      </w:r>
      <w:r>
        <w:rPr/>
        <w:t>质量控</w:t>
      </w:r>
      <w:r>
        <w:rPr>
          <w:spacing w:val="-3"/>
        </w:rPr>
        <w:t>制</w:t>
      </w:r>
      <w:r>
        <w:rPr/>
        <w:t>制度</w:t>
      </w:r>
      <w:r>
        <w:rPr>
          <w:spacing w:val="-3"/>
        </w:rPr>
        <w:t>存在</w:t>
      </w:r>
      <w:r>
        <w:rPr/>
        <w:t>缺陷</w:t>
      </w:r>
      <w:r>
        <w:rPr>
          <w:spacing w:val="-48"/>
        </w:rPr>
        <w:t>，</w:t>
      </w:r>
      <w:r>
        <w:rPr/>
        <w:t>并</w:t>
      </w:r>
      <w:r>
        <w:rPr>
          <w:spacing w:val="-3"/>
        </w:rPr>
        <w:t>不</w:t>
      </w:r>
      <w:r>
        <w:rPr/>
        <w:t>必然</w:t>
      </w:r>
      <w:r>
        <w:rPr>
          <w:spacing w:val="-3"/>
        </w:rPr>
        <w:t>表</w:t>
      </w:r>
      <w:r>
        <w:rPr/>
        <w:t>明特定审</w:t>
      </w:r>
      <w:r>
        <w:rPr/>
        <w:t> 计业务</w:t>
      </w:r>
      <w:r>
        <w:rPr>
          <w:spacing w:val="-3"/>
        </w:rPr>
        <w:t>的</w:t>
      </w:r>
      <w:r>
        <w:rPr/>
        <w:t>执行</w:t>
      </w:r>
      <w:r>
        <w:rPr>
          <w:spacing w:val="-3"/>
        </w:rPr>
        <w:t>没有</w:t>
      </w:r>
      <w:r>
        <w:rPr/>
        <w:t>遵守职</w:t>
      </w:r>
      <w:r>
        <w:rPr>
          <w:spacing w:val="-3"/>
        </w:rPr>
        <w:t>业</w:t>
      </w:r>
      <w:r>
        <w:rPr/>
        <w:t>准则</w:t>
      </w:r>
      <w:r>
        <w:rPr>
          <w:spacing w:val="-3"/>
        </w:rPr>
        <w:t>和适</w:t>
      </w:r>
      <w:r>
        <w:rPr/>
        <w:t>用的法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的规</w:t>
      </w:r>
      <w:r>
        <w:rPr/>
        <w:t>定</w:t>
      </w:r>
      <w:r>
        <w:rPr>
          <w:spacing w:val="-94"/>
        </w:rPr>
        <w:t>，</w:t>
      </w:r>
      <w:r>
        <w:rPr/>
        <w:t>也</w:t>
      </w:r>
      <w:r>
        <w:rPr>
          <w:spacing w:val="-3"/>
        </w:rPr>
        <w:t>不</w:t>
      </w:r>
      <w:r>
        <w:rPr/>
        <w:t>必然</w:t>
      </w:r>
      <w:r>
        <w:rPr/>
        <w:t> </w:t>
      </w:r>
      <w:r>
        <w:rPr>
          <w:spacing w:val="-1"/>
        </w:rPr>
        <w:t>表明审计报告是不适当的。</w:t>
      </w:r>
    </w:p>
    <w:p>
      <w:pPr>
        <w:pStyle w:val="BodyText"/>
        <w:spacing w:line="314" w:lineRule="auto" w:before="56"/>
        <w:ind w:left="679" w:right="0"/>
        <w:jc w:val="left"/>
      </w:pPr>
      <w:r>
        <w:rPr>
          <w:rFonts w:ascii="黑体" w:hAnsi="黑体" w:cs="黑体" w:eastAsia="黑体"/>
          <w:spacing w:val="-2"/>
        </w:rPr>
        <w:t>九、审计工作底稿</w:t>
      </w:r>
      <w:r>
        <w:rPr>
          <w:rFonts w:ascii="黑体" w:hAnsi="黑体" w:cs="黑体" w:eastAsia="黑体"/>
          <w:spacing w:val="25"/>
        </w:rPr>
        <w:t> </w:t>
      </w:r>
      <w:r>
        <w:rPr>
          <w:rFonts w:ascii="Microsoft JhengHei" w:hAnsi="Microsoft JhengHei" w:cs="Microsoft JhengHei" w:eastAsia="Microsoft JhengHei"/>
          <w:b/>
          <w:bCs/>
          <w:spacing w:val="-1"/>
        </w:rPr>
        <w:t>对咨询情况的记录</w:t>
      </w:r>
      <w:r>
        <w:rPr>
          <w:spacing w:val="-1"/>
        </w:rPr>
        <w:t>（参见本准则第三十九条第（四）项）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5"/>
        </w:rPr>
        <w:t>36</w:t>
      </w:r>
      <w:r>
        <w:rPr>
          <w:spacing w:val="5"/>
        </w:rPr>
        <w:t>．项目组就疑难问题或争议事项向其他专业人士咨询所形成</w:t>
      </w:r>
    </w:p>
    <w:p>
      <w:pPr>
        <w:pStyle w:val="BodyText"/>
        <w:spacing w:line="240" w:lineRule="auto" w:before="75"/>
        <w:ind w:right="0"/>
        <w:jc w:val="both"/>
      </w:pPr>
      <w:r>
        <w:rPr>
          <w:spacing w:val="-1"/>
        </w:rPr>
        <w:t>的、足够完整和详细的记录，有助于阅读者了解：</w:t>
      </w:r>
    </w:p>
    <w:p>
      <w:pPr>
        <w:pStyle w:val="BodyText"/>
        <w:spacing w:line="240" w:lineRule="auto" w:before="19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）寻求咨询的事项；</w:t>
      </w:r>
    </w:p>
    <w:p>
      <w:pPr>
        <w:pStyle w:val="BodyText"/>
        <w:spacing w:line="346" w:lineRule="auto" w:before="174"/>
        <w:ind w:right="12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）咨询的结果，包括作出的决策、决策依据以及决策的执行</w:t>
      </w:r>
      <w:r>
        <w:rPr>
          <w:spacing w:val="42"/>
        </w:rPr>
        <w:t> </w:t>
      </w:r>
      <w:r>
        <w:rPr/>
        <w:t>情况。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1"/>
      <w:ind w:left="120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Microsoft JhengHei" w:hAnsi="Microsoft JhengHei" w:eastAsia="Microsoft JhengHe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《中国注册会计师审计准则第1121号——财务报表审计的质量控制》应用指南</dc:title>
  <dcterms:created xsi:type="dcterms:W3CDTF">2019-04-10T15:28:56Z</dcterms:created>
  <dcterms:modified xsi:type="dcterms:W3CDTF">2019-04-10T15:28:56Z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2019-04-10T00:00:00Z</vt:filetime>
  </property>
</Properties>
</file>