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EE3C" w14:textId="77777777" w:rsidR="00472616" w:rsidRPr="00472616" w:rsidRDefault="00472616" w:rsidP="00472616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/>
          <w:b/>
          <w:bCs/>
          <w:color w:val="C61F16"/>
          <w:kern w:val="36"/>
          <w:sz w:val="24"/>
          <w:szCs w:val="24"/>
        </w:rPr>
      </w:pPr>
      <w:r w:rsidRPr="00472616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“新时代资产评估行业优秀建设者”发出倡议书</w:t>
      </w:r>
    </w:p>
    <w:p w14:paraId="1DB02434" w14:textId="77777777" w:rsidR="00472616" w:rsidRPr="00472616" w:rsidRDefault="00472616" w:rsidP="00472616">
      <w:pPr>
        <w:widowControl/>
        <w:shd w:val="clear" w:color="auto" w:fill="E7E7E7"/>
        <w:spacing w:line="45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472616">
        <w:rPr>
          <w:rFonts w:ascii="宋体" w:hAnsi="宋体" w:cs="宋体" w:hint="eastAsia"/>
          <w:color w:val="000000"/>
          <w:kern w:val="0"/>
          <w:sz w:val="18"/>
          <w:szCs w:val="18"/>
        </w:rPr>
        <w:t>[来源] [作者] [发表时间]2019-11-08</w:t>
      </w:r>
    </w:p>
    <w:p w14:paraId="039416E5" w14:textId="77777777" w:rsidR="00472616" w:rsidRDefault="00472616" w:rsidP="0047261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000000"/>
          <w:kern w:val="0"/>
          <w:sz w:val="24"/>
          <w:szCs w:val="24"/>
        </w:rPr>
        <w:t>2019年11月1日，“新时代资产评估行业优秀建设者”颁奖仪式在京顺利举行，中国资产评估行业党委委员、中国资产评估协会副会长、中</w:t>
      </w:r>
      <w:proofErr w:type="gramStart"/>
      <w:r w:rsidRPr="00472616">
        <w:rPr>
          <w:rFonts w:ascii="宋体" w:hAnsi="宋体" w:cs="宋体" w:hint="eastAsia"/>
          <w:color w:val="000000"/>
          <w:kern w:val="0"/>
          <w:sz w:val="24"/>
          <w:szCs w:val="24"/>
        </w:rPr>
        <w:t>联资产</w:t>
      </w:r>
      <w:proofErr w:type="gramEnd"/>
      <w:r w:rsidRPr="00472616">
        <w:rPr>
          <w:rFonts w:ascii="宋体" w:hAnsi="宋体" w:cs="宋体" w:hint="eastAsia"/>
          <w:color w:val="000000"/>
          <w:kern w:val="0"/>
          <w:sz w:val="24"/>
          <w:szCs w:val="24"/>
        </w:rPr>
        <w:t>评估集团董事局主席王子林同志代表100位获奖人员发出对全国资产评估机构、评估师和从业人员的倡议书，全文如下：</w:t>
      </w:r>
    </w:p>
    <w:p w14:paraId="04AF1C47" w14:textId="77777777" w:rsidR="00472616" w:rsidRDefault="00472616" w:rsidP="00472616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/>
          <w:b/>
          <w:bCs/>
          <w:color w:val="C61F16"/>
          <w:kern w:val="36"/>
          <w:sz w:val="24"/>
          <w:szCs w:val="24"/>
        </w:rPr>
      </w:pPr>
    </w:p>
    <w:p w14:paraId="34151B52" w14:textId="633F0BA8" w:rsidR="00472616" w:rsidRPr="00472616" w:rsidRDefault="00472616" w:rsidP="00472616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</w:pPr>
      <w:bookmarkStart w:id="0" w:name="_GoBack"/>
      <w:bookmarkEnd w:id="0"/>
      <w:proofErr w:type="gramStart"/>
      <w:r w:rsidRPr="00472616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倡</w:t>
      </w:r>
      <w:proofErr w:type="gramEnd"/>
      <w:r w:rsidRPr="00472616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 议 书</w:t>
      </w:r>
    </w:p>
    <w:p w14:paraId="28C5D7A8" w14:textId="77777777" w:rsidR="00472616" w:rsidRPr="00472616" w:rsidRDefault="00472616" w:rsidP="00472616">
      <w:pPr>
        <w:widowControl/>
        <w:shd w:val="clear" w:color="auto" w:fill="FFFFFF"/>
        <w:spacing w:line="480" w:lineRule="atLeast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48EF0AB8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000000"/>
          <w:kern w:val="0"/>
          <w:sz w:val="24"/>
          <w:szCs w:val="24"/>
        </w:rPr>
        <w:t>在举国上下欢庆中华人民共和国成立70周年之际，</w:t>
      </w:r>
      <w:proofErr w:type="gramStart"/>
      <w:r w:rsidRPr="00472616">
        <w:rPr>
          <w:rFonts w:ascii="宋体" w:hAnsi="宋体" w:cs="宋体" w:hint="eastAsia"/>
          <w:color w:val="000000"/>
          <w:kern w:val="0"/>
          <w:sz w:val="24"/>
          <w:szCs w:val="24"/>
        </w:rPr>
        <w:t>中评协</w:t>
      </w:r>
      <w:proofErr w:type="gramEnd"/>
      <w:r w:rsidRPr="00472616">
        <w:rPr>
          <w:rFonts w:ascii="宋体" w:hAnsi="宋体" w:cs="宋体" w:hint="eastAsia"/>
          <w:color w:val="000000"/>
          <w:kern w:val="0"/>
          <w:sz w:val="24"/>
          <w:szCs w:val="24"/>
        </w:rPr>
        <w:t>表彰“新时代资产评估行业优秀建设者”，是对资产评估所服务的改革开放伟大事业致敬，是对评估行业的精诚奉献和卓著功业鼎铭，是对评估专业人士的大点兵。专业缔造价值，奋进成就未来。值此，我们向全国资产评估机构、评估师和从业人员发出倡议：</w:t>
      </w:r>
    </w:p>
    <w:p w14:paraId="157B01A6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514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一、筑</w:t>
      </w:r>
      <w:r w:rsidRPr="00472616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  <w:shd w:val="clear" w:color="auto" w:fill="FFFFFF"/>
        </w:rPr>
        <w:t>牢</w:t>
      </w:r>
      <w:r w:rsidRPr="00472616">
        <w:rPr>
          <w:rFonts w:ascii="宋体" w:hAnsi="宋体" w:cs="宋体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政治站位，坚定理想信念，做中国特色社会主义事业的建设者。</w:t>
      </w: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要</w:t>
      </w:r>
      <w:proofErr w:type="gramStart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践行</w:t>
      </w:r>
      <w:proofErr w:type="gramEnd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社会主义核心价值观，增强“四个意识”、坚定“四个自信”、做到“两个维护”，为党建功、为国立业、为民谋利，为维护市场经济秩序、服务经济社会发展发挥特有专业作</w:t>
      </w:r>
      <w:r w:rsidRPr="00472616">
        <w:rPr>
          <w:rFonts w:ascii="宋体" w:hAnsi="宋体" w:cs="宋体" w:hint="eastAsia"/>
          <w:color w:val="000000"/>
          <w:spacing w:val="8"/>
          <w:kern w:val="0"/>
          <w:sz w:val="24"/>
          <w:szCs w:val="24"/>
          <w:shd w:val="clear" w:color="auto" w:fill="FFFFFF"/>
        </w:rPr>
        <w:t>用。</w:t>
      </w:r>
    </w:p>
    <w:p w14:paraId="2AFAF7C0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二、勇于改革创新，服务国家战略，做新时代探路者、新评估铺路石。</w:t>
      </w: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要全面审视制约行业发展的根本性问题，进行顶层设计和系统改革。深度挖掘资产评估的现实属性、市场属性，为市场经济运行提供更相关、更对标、更实时、更有效的价值尺度。积极对接财政绩效评价、税基评估、财税治理与安全、金融改革与发展、国资改革和监管、资源优化配置相关制度，维护资本市场和实体经济安全运行。紧扣新发展理念、人工智能及大数据等国家战略，构建评估大数据智能化平台，强力推进资产评估行业转型升级。</w:t>
      </w:r>
    </w:p>
    <w:p w14:paraId="78FF4E4C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三、严守法纪底线，严格诚信执业，打造具有强大社会公信力的资产评估行业。</w:t>
      </w: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要按照法律法规和评估准则规范执业，合理制定和运用质量</w:t>
      </w: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lastRenderedPageBreak/>
        <w:t>控制制度和程序，切实加强质量风险防控，确保评估过程和结果可靠可信。严守职业道德，自重自醒，廉洁自律。</w:t>
      </w:r>
    </w:p>
    <w:p w14:paraId="756BB9BC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四、发挥专业优势，倾情回馈社会，做国家治理体系和治理能力现代化的可靠社会基础。</w:t>
      </w: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作为中国资产评估协会的会员，我们感到无比骄傲和自豪！时代成就了我们，社会</w:t>
      </w:r>
      <w:proofErr w:type="gramStart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呵护着</w:t>
      </w:r>
      <w:proofErr w:type="gramEnd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我们，我们要秉持专业报国的精神，感恩社会，运用专业智慧为经济社会有效运行、为解决好发展不平衡不充分问题贡献力量。</w:t>
      </w:r>
    </w:p>
    <w:p w14:paraId="40C15284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长风破浪会有时，直挂云帆济沧海。站在新的历史起点，我们要以习近平新时代中国特色社会主义思想为指导，</w:t>
      </w:r>
      <w:proofErr w:type="gramStart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勠</w:t>
      </w:r>
      <w:proofErr w:type="gramEnd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力同心，奋发进取，为实现“两个一百年”奋斗目标和中华民族伟大复兴中国梦</w:t>
      </w:r>
      <w:proofErr w:type="gramStart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作出</w:t>
      </w:r>
      <w:proofErr w:type="gramEnd"/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更大贡献。</w:t>
      </w:r>
    </w:p>
    <w:p w14:paraId="5387571C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 </w:t>
      </w:r>
    </w:p>
    <w:p w14:paraId="0A25C01E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 </w:t>
      </w:r>
    </w:p>
    <w:p w14:paraId="6547E470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  </w:t>
      </w:r>
    </w:p>
    <w:p w14:paraId="1213769B" w14:textId="77777777" w:rsidR="00472616" w:rsidRPr="00472616" w:rsidRDefault="00472616" w:rsidP="00472616">
      <w:pPr>
        <w:widowControl/>
        <w:shd w:val="clear" w:color="auto" w:fill="FFFFFF"/>
        <w:spacing w:line="480" w:lineRule="atLeast"/>
        <w:ind w:firstLine="2304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新时代资产评估行业优秀建设者</w:t>
      </w:r>
    </w:p>
    <w:p w14:paraId="0FB9CA97" w14:textId="77777777" w:rsidR="00472616" w:rsidRPr="00472616" w:rsidRDefault="00472616" w:rsidP="00472616">
      <w:pPr>
        <w:widowControl/>
        <w:shd w:val="clear" w:color="auto" w:fill="FFFFFF"/>
        <w:wordWrap w:val="0"/>
        <w:spacing w:line="480" w:lineRule="atLeast"/>
        <w:ind w:firstLine="2816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72616">
        <w:rPr>
          <w:rFonts w:ascii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2019年11月1日    </w:t>
      </w:r>
    </w:p>
    <w:p w14:paraId="4668BD83" w14:textId="77777777" w:rsidR="00764E1A" w:rsidRDefault="00764E1A"/>
    <w:sectPr w:rsidR="0076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BC"/>
    <w:rsid w:val="003A66BC"/>
    <w:rsid w:val="00472616"/>
    <w:rsid w:val="007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B1C2"/>
  <w15:chartTrackingRefBased/>
  <w15:docId w15:val="{06E8A262-9A8E-44E0-8A5B-96E6AD58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26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61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yqx</dc:creator>
  <cp:keywords/>
  <dc:description/>
  <cp:lastModifiedBy>yqx</cp:lastModifiedBy>
  <cp:revision>3</cp:revision>
  <dcterms:created xsi:type="dcterms:W3CDTF">2019-12-16T05:51:00Z</dcterms:created>
  <dcterms:modified xsi:type="dcterms:W3CDTF">2019-12-16T05:52:00Z</dcterms:modified>
</cp:coreProperties>
</file>